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color w:val="333333"/>
          <w:sz w:val="22"/>
          <w:szCs w:val="22"/>
        </w:rPr>
      </w:pPr>
      <w:r>
        <w:rPr>
          <w:rFonts w:ascii="微软雅黑" w:eastAsia="微软雅黑" w:hAnsi="微软雅黑" w:cs="微软雅黑" w:hint="eastAsia"/>
          <w:noProof/>
          <w:color w:val="333333"/>
          <w:kern w:val="0"/>
          <w:sz w:val="22"/>
          <w:szCs w:val="22"/>
          <w:shd w:val="clear" w:color="auto" w:fill="FFFFFF"/>
        </w:rPr>
        <w:drawing>
          <wp:inline distT="0" distB="0" distL="114300" distR="114300">
            <wp:extent cx="4086860" cy="3112135"/>
            <wp:effectExtent l="0" t="0" r="8890" b="1206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F174C" w:rsidRDefault="00AF174C">
      <w:pPr>
        <w:widowControl/>
        <w:shd w:val="clear" w:color="auto" w:fill="FFFFFF"/>
        <w:spacing w:line="374" w:lineRule="atLeast"/>
        <w:jc w:val="left"/>
        <w:rPr>
          <w:rFonts w:ascii="微软雅黑" w:eastAsia="微软雅黑" w:hAnsi="微软雅黑" w:cs="微软雅黑"/>
          <w:color w:val="333333"/>
          <w:sz w:val="22"/>
          <w:szCs w:val="22"/>
        </w:rPr>
      </w:pPr>
    </w:p>
    <w:p w:rsidR="00334F1C" w:rsidRDefault="00334F1C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kern w:val="0"/>
          <w:sz w:val="36"/>
          <w:szCs w:val="36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36"/>
          <w:szCs w:val="36"/>
          <w:shd w:val="clear" w:color="auto" w:fill="FFFFFF"/>
          <w:lang w:bidi="ar"/>
        </w:rPr>
        <w:t>汤</w:t>
      </w:r>
      <w:bookmarkStart w:id="0" w:name="_GoBack"/>
      <w:bookmarkEnd w:id="0"/>
      <w:r>
        <w:rPr>
          <w:rFonts w:ascii="微软雅黑" w:eastAsia="微软雅黑" w:hAnsi="微软雅黑" w:cs="微软雅黑" w:hint="eastAsia"/>
          <w:b/>
          <w:color w:val="563725"/>
          <w:kern w:val="0"/>
          <w:sz w:val="36"/>
          <w:szCs w:val="36"/>
          <w:shd w:val="clear" w:color="auto" w:fill="FFFFFF"/>
          <w:lang w:bidi="ar"/>
        </w:rPr>
        <w:t>森路透2018校园</w:t>
      </w:r>
      <w:r>
        <w:rPr>
          <w:rFonts w:ascii="微软雅黑" w:eastAsia="微软雅黑" w:hAnsi="微软雅黑" w:cs="微软雅黑"/>
          <w:b/>
          <w:color w:val="563725"/>
          <w:kern w:val="0"/>
          <w:sz w:val="36"/>
          <w:szCs w:val="36"/>
          <w:shd w:val="clear" w:color="auto" w:fill="FFFFFF"/>
          <w:lang w:bidi="ar"/>
        </w:rPr>
        <w:t>招聘</w:t>
      </w:r>
    </w:p>
    <w:p w:rsidR="00334F1C" w:rsidRDefault="00334F1C" w:rsidP="00334F1C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kern w:val="0"/>
          <w:sz w:val="36"/>
          <w:szCs w:val="36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36"/>
          <w:szCs w:val="36"/>
          <w:shd w:val="clear" w:color="auto" w:fill="FFFFFF"/>
          <w:lang w:bidi="ar"/>
        </w:rPr>
        <w:t>火热开启</w:t>
      </w:r>
      <w:r>
        <w:rPr>
          <w:rFonts w:ascii="微软雅黑" w:eastAsia="微软雅黑" w:hAnsi="微软雅黑" w:cs="微软雅黑"/>
          <w:b/>
          <w:color w:val="563725"/>
          <w:kern w:val="0"/>
          <w:sz w:val="36"/>
          <w:szCs w:val="36"/>
          <w:shd w:val="clear" w:color="auto" w:fill="FFFFFF"/>
          <w:lang w:bidi="ar"/>
        </w:rPr>
        <w:t>！</w:t>
      </w:r>
    </w:p>
    <w:p w:rsidR="00334F1C" w:rsidRPr="00334F1C" w:rsidRDefault="00334F1C" w:rsidP="00334F1C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kern w:val="0"/>
          <w:sz w:val="28"/>
          <w:szCs w:val="36"/>
          <w:shd w:val="clear" w:color="auto" w:fill="FFFFFF"/>
          <w:lang w:bidi="ar"/>
        </w:rPr>
      </w:pPr>
      <w:r w:rsidRPr="00334F1C">
        <w:rPr>
          <w:rFonts w:ascii="微软雅黑" w:eastAsia="微软雅黑" w:hAnsi="微软雅黑" w:cs="微软雅黑" w:hint="eastAsia"/>
          <w:b/>
          <w:color w:val="563725"/>
          <w:kern w:val="0"/>
          <w:sz w:val="28"/>
          <w:szCs w:val="36"/>
          <w:shd w:val="clear" w:color="auto" w:fill="FFFFFF"/>
          <w:lang w:bidi="ar"/>
        </w:rPr>
        <w:t>沙龙</w:t>
      </w:r>
      <w:r w:rsidRPr="00334F1C">
        <w:rPr>
          <w:rFonts w:ascii="微软雅黑" w:eastAsia="微软雅黑" w:hAnsi="微软雅黑" w:cs="微软雅黑"/>
          <w:b/>
          <w:color w:val="563725"/>
          <w:kern w:val="0"/>
          <w:sz w:val="28"/>
          <w:szCs w:val="36"/>
          <w:shd w:val="clear" w:color="auto" w:fill="FFFFFF"/>
          <w:lang w:bidi="ar"/>
        </w:rPr>
        <w:t>专场带你走进汤森路透</w:t>
      </w:r>
    </w:p>
    <w:p w:rsidR="00334F1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kern w:val="0"/>
          <w:sz w:val="36"/>
          <w:szCs w:val="36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36"/>
          <w:szCs w:val="36"/>
          <w:shd w:val="clear" w:color="auto" w:fill="FFFFFF"/>
          <w:lang w:bidi="ar"/>
        </w:rPr>
        <w:t> </w:t>
      </w: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color w:val="333333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36"/>
          <w:szCs w:val="36"/>
          <w:shd w:val="clear" w:color="auto" w:fill="FFFFFF"/>
          <w:lang w:bidi="ar"/>
        </w:rPr>
        <w:t>公司介绍</w:t>
      </w: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汤森路透是一家怎样的公司</w:t>
      </w:r>
    </w:p>
    <w:p w:rsidR="00AF174C" w:rsidRDefault="00AF174C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color w:val="333333"/>
          <w:sz w:val="22"/>
          <w:szCs w:val="22"/>
        </w:rPr>
      </w:pPr>
    </w:p>
    <w:p w:rsidR="00AF174C" w:rsidRDefault="003C5C4F">
      <w:pPr>
        <w:widowControl/>
        <w:shd w:val="clear" w:color="auto" w:fill="FFFFFF"/>
        <w:spacing w:line="374" w:lineRule="atLeast"/>
        <w:rPr>
          <w:rFonts w:ascii="微软雅黑" w:eastAsia="微软雅黑" w:hAnsi="微软雅黑" w:cs="微软雅黑"/>
          <w:color w:val="41464B"/>
          <w:kern w:val="0"/>
          <w:sz w:val="20"/>
          <w:szCs w:val="20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41464B"/>
          <w:kern w:val="0"/>
          <w:sz w:val="20"/>
          <w:szCs w:val="20"/>
          <w:shd w:val="clear" w:color="auto" w:fill="FFFFFF"/>
          <w:lang w:bidi="ar"/>
        </w:rPr>
        <w:t>汤森路透(Thomson Reuters)成立于2008年4月17日，是由加拿大汤姆森公司(The Thomson Corporation)与英国路透集团(Reuters Group PLC)合并组成的商务和专业智能信息提供商。</w:t>
      </w:r>
    </w:p>
    <w:p w:rsidR="00AF174C" w:rsidRDefault="00AF174C">
      <w:pPr>
        <w:widowControl/>
        <w:shd w:val="clear" w:color="auto" w:fill="FFFFFF"/>
        <w:spacing w:line="374" w:lineRule="atLeast"/>
        <w:rPr>
          <w:rFonts w:ascii="微软雅黑" w:eastAsia="微软雅黑" w:hAnsi="微软雅黑" w:cs="微软雅黑"/>
          <w:color w:val="41464B"/>
          <w:kern w:val="0"/>
          <w:sz w:val="20"/>
          <w:szCs w:val="20"/>
          <w:shd w:val="clear" w:color="auto" w:fill="FFFFFF"/>
          <w:lang w:bidi="ar"/>
        </w:rPr>
      </w:pPr>
    </w:p>
    <w:p w:rsidR="00AF174C" w:rsidRDefault="003C5C4F">
      <w:pPr>
        <w:widowControl/>
        <w:shd w:val="clear" w:color="auto" w:fill="FFFFFF"/>
        <w:spacing w:line="374" w:lineRule="atLeast"/>
        <w:rPr>
          <w:rFonts w:ascii="微软雅黑" w:eastAsia="微软雅黑" w:hAnsi="微软雅黑" w:cs="微软雅黑"/>
          <w:color w:val="3333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41464B"/>
          <w:kern w:val="0"/>
          <w:sz w:val="20"/>
          <w:szCs w:val="20"/>
          <w:shd w:val="clear" w:color="auto" w:fill="FFFFFF"/>
          <w:lang w:bidi="ar"/>
        </w:rPr>
        <w:t>主要为专业企业、金融机构和消费者提供财经信息服务，例如电子交易系统、企业管理系统和风险管理系统、桌面系统、新闻，以及为在法律、税务和会计、科学、医疗保健和媒体市场的专业人员提供智能信息及解决方案。</w:t>
      </w:r>
    </w:p>
    <w:p w:rsidR="00AF174C" w:rsidRDefault="00AF174C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41464B"/>
          <w:sz w:val="20"/>
          <w:szCs w:val="20"/>
        </w:rPr>
      </w:pPr>
    </w:p>
    <w:p w:rsidR="00AF174C" w:rsidRDefault="003C5C4F">
      <w:pPr>
        <w:widowControl/>
        <w:shd w:val="clear" w:color="auto" w:fill="FFFFFF"/>
        <w:spacing w:line="374" w:lineRule="atLeast"/>
        <w:jc w:val="left"/>
        <w:rPr>
          <w:rFonts w:ascii="微软雅黑" w:eastAsia="微软雅黑" w:hAnsi="微软雅黑" w:cs="微软雅黑"/>
          <w:color w:val="3333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41464B"/>
          <w:kern w:val="0"/>
          <w:sz w:val="20"/>
          <w:szCs w:val="20"/>
          <w:shd w:val="clear" w:color="auto" w:fill="FFFFFF"/>
          <w:lang w:bidi="ar"/>
        </w:rPr>
        <w:t>在这里， 你的创新和努力会得到团队的鼓励, 你会体验亲自带给客户价值的责任感与成就感，还能够有机会深入的了解金融行业。</w:t>
      </w:r>
    </w:p>
    <w:p w:rsidR="00AF174C" w:rsidRDefault="00AF174C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41464B"/>
          <w:sz w:val="20"/>
          <w:szCs w:val="20"/>
        </w:rPr>
      </w:pPr>
    </w:p>
    <w:p w:rsidR="00776D3A" w:rsidRDefault="00776D3A" w:rsidP="00776D3A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kern w:val="0"/>
          <w:sz w:val="36"/>
          <w:szCs w:val="36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36"/>
          <w:szCs w:val="36"/>
          <w:shd w:val="clear" w:color="auto" w:fill="FFFFFF"/>
          <w:lang w:bidi="ar"/>
        </w:rPr>
        <w:t>沙龙活动</w:t>
      </w:r>
    </w:p>
    <w:p w:rsidR="00776D3A" w:rsidRDefault="00776D3A" w:rsidP="00776D3A">
      <w:pPr>
        <w:widowControl/>
        <w:shd w:val="clear" w:color="auto" w:fill="FFFFFF"/>
        <w:spacing w:line="374" w:lineRule="atLeast"/>
        <w:jc w:val="left"/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如果你觉得传统宣讲会人太多，站着听坐着听都还不过瘾，想深入了解的话，还有汤森路透沙龙活动这种新鲜玩法！跳出传统严肃的招聘模式，营造轻松有趣的求职氛围，企业宣传+大</w:t>
      </w:r>
      <w:proofErr w:type="gramStart"/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咖</w:t>
      </w:r>
      <w:proofErr w:type="gramEnd"/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分享+HR讲解+有奖问答+一对一沟通，一条龙服务让你360度无死角的了解汤森路透！</w:t>
      </w:r>
    </w:p>
    <w:p w:rsidR="00AF174C" w:rsidRPr="00776D3A" w:rsidRDefault="00AF174C">
      <w:pPr>
        <w:widowControl/>
        <w:shd w:val="clear" w:color="auto" w:fill="FFFFFF"/>
        <w:spacing w:line="374" w:lineRule="atLeast"/>
        <w:rPr>
          <w:rFonts w:ascii="微软雅黑" w:eastAsia="微软雅黑" w:hAnsi="微软雅黑" w:cs="微软雅黑"/>
          <w:color w:val="333333"/>
          <w:sz w:val="22"/>
          <w:szCs w:val="22"/>
        </w:rPr>
      </w:pPr>
    </w:p>
    <w:p w:rsidR="00AF174C" w:rsidRDefault="003C5C4F">
      <w:pPr>
        <w:widowControl/>
        <w:shd w:val="clear" w:color="auto" w:fill="FFFFFF"/>
        <w:jc w:val="center"/>
        <w:rPr>
          <w:rFonts w:ascii="微软雅黑" w:eastAsia="微软雅黑" w:hAnsi="微软雅黑" w:cs="微软雅黑"/>
          <w:b/>
          <w:color w:val="563725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36"/>
          <w:szCs w:val="36"/>
          <w:shd w:val="clear" w:color="auto" w:fill="FFFFFF"/>
          <w:lang w:bidi="ar"/>
        </w:rPr>
        <w:t> 岗位介绍</w:t>
      </w: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汤森路</w:t>
      </w:r>
      <w:proofErr w:type="gramStart"/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透需要</w:t>
      </w:r>
      <w:proofErr w:type="gramEnd"/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什么样的人才</w:t>
      </w:r>
    </w:p>
    <w:p w:rsidR="00AF174C" w:rsidRDefault="00AF174C">
      <w:pPr>
        <w:widowControl/>
        <w:shd w:val="clear" w:color="auto" w:fill="FFFFFF"/>
        <w:rPr>
          <w:rFonts w:ascii="微软雅黑" w:eastAsia="微软雅黑" w:hAnsi="微软雅黑" w:cs="微软雅黑"/>
          <w:b/>
          <w:color w:val="41464B"/>
          <w:sz w:val="20"/>
          <w:szCs w:val="20"/>
        </w:rPr>
      </w:pPr>
    </w:p>
    <w:p w:rsidR="00AF174C" w:rsidRDefault="003C5C4F">
      <w:pPr>
        <w:widowControl/>
        <w:shd w:val="clear" w:color="auto" w:fill="FFFFFF"/>
        <w:spacing w:line="374" w:lineRule="atLeast"/>
        <w:rPr>
          <w:rFonts w:ascii="微软雅黑" w:eastAsia="微软雅黑" w:hAnsi="微软雅黑" w:cs="微软雅黑"/>
          <w:b/>
          <w:color w:val="CF770B"/>
          <w:kern w:val="0"/>
          <w:sz w:val="24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color w:val="CF770B"/>
          <w:kern w:val="0"/>
          <w:sz w:val="24"/>
          <w:shd w:val="clear" w:color="auto" w:fill="FFFFFF"/>
          <w:lang w:bidi="ar"/>
        </w:rPr>
        <w:t>职位名称：Technical Trainee（研发应届生）</w:t>
      </w:r>
    </w:p>
    <w:p w:rsidR="00AF174C" w:rsidRDefault="003C5C4F">
      <w:pPr>
        <w:widowControl/>
        <w:shd w:val="clear" w:color="auto" w:fill="FFFFFF"/>
        <w:rPr>
          <w:rFonts w:ascii="微软雅黑" w:eastAsia="微软雅黑" w:hAnsi="微软雅黑" w:cs="微软雅黑"/>
          <w:b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color w:val="41464B"/>
          <w:kern w:val="0"/>
          <w:sz w:val="20"/>
          <w:szCs w:val="20"/>
          <w:shd w:val="clear" w:color="auto" w:fill="FFFFFF"/>
          <w:lang w:bidi="ar"/>
        </w:rPr>
        <w:t>职位要求</w:t>
      </w:r>
    </w:p>
    <w:p w:rsidR="00AF174C" w:rsidRDefault="003C5C4F">
      <w:pPr>
        <w:widowControl/>
        <w:shd w:val="clear" w:color="auto" w:fill="FFFFFF"/>
        <w:rPr>
          <w:rFonts w:ascii="微软雅黑" w:eastAsia="微软雅黑" w:hAnsi="微软雅黑" w:cs="微软雅黑"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41464B"/>
          <w:kern w:val="0"/>
          <w:sz w:val="20"/>
          <w:szCs w:val="20"/>
          <w:shd w:val="clear" w:color="auto" w:fill="FFFFFF"/>
          <w:lang w:bidi="ar"/>
        </w:rPr>
        <w:t>1、计算机及相关专业应届毕业生</w:t>
      </w:r>
    </w:p>
    <w:p w:rsidR="00AF174C" w:rsidRDefault="003C5C4F">
      <w:pPr>
        <w:widowControl/>
        <w:shd w:val="clear" w:color="auto" w:fill="FFFFFF"/>
        <w:rPr>
          <w:rFonts w:ascii="微软雅黑" w:eastAsia="微软雅黑" w:hAnsi="微软雅黑" w:cs="微软雅黑"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41464B"/>
          <w:kern w:val="0"/>
          <w:sz w:val="20"/>
          <w:szCs w:val="20"/>
          <w:shd w:val="clear" w:color="auto" w:fill="FFFFFF"/>
          <w:lang w:bidi="ar"/>
        </w:rPr>
        <w:t>2、熟练掌握一种面向对象编程语言，如：C++，JAVA，C#</w:t>
      </w:r>
    </w:p>
    <w:p w:rsidR="00AF174C" w:rsidRDefault="003C5C4F">
      <w:pPr>
        <w:widowControl/>
        <w:shd w:val="clear" w:color="auto" w:fill="FFFFFF"/>
        <w:rPr>
          <w:rFonts w:ascii="微软雅黑" w:eastAsia="微软雅黑" w:hAnsi="微软雅黑" w:cs="微软雅黑"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41464B"/>
          <w:kern w:val="0"/>
          <w:sz w:val="20"/>
          <w:szCs w:val="20"/>
          <w:shd w:val="clear" w:color="auto" w:fill="FFFFFF"/>
          <w:lang w:bidi="ar"/>
        </w:rPr>
        <w:t xml:space="preserve">3、了解以下一种技术，如：Database（SQL, PL/SQL, </w:t>
      </w:r>
      <w:proofErr w:type="spellStart"/>
      <w:r>
        <w:rPr>
          <w:rFonts w:ascii="微软雅黑" w:eastAsia="微软雅黑" w:hAnsi="微软雅黑" w:cs="微软雅黑" w:hint="eastAsia"/>
          <w:color w:val="41464B"/>
          <w:kern w:val="0"/>
          <w:sz w:val="20"/>
          <w:szCs w:val="20"/>
          <w:shd w:val="clear" w:color="auto" w:fill="FFFFFF"/>
          <w:lang w:bidi="ar"/>
        </w:rPr>
        <w:t>NoSql</w:t>
      </w:r>
      <w:proofErr w:type="spellEnd"/>
      <w:r>
        <w:rPr>
          <w:rFonts w:ascii="微软雅黑" w:eastAsia="微软雅黑" w:hAnsi="微软雅黑" w:cs="微软雅黑" w:hint="eastAsia"/>
          <w:color w:val="41464B"/>
          <w:kern w:val="0"/>
          <w:sz w:val="20"/>
          <w:szCs w:val="20"/>
          <w:shd w:val="clear" w:color="auto" w:fill="FFFFFF"/>
          <w:lang w:bidi="ar"/>
        </w:rPr>
        <w:t>）, 脚本语言（Perl, Python）等</w:t>
      </w:r>
    </w:p>
    <w:p w:rsidR="00AF174C" w:rsidRDefault="003C5C4F">
      <w:pPr>
        <w:widowControl/>
        <w:shd w:val="clear" w:color="auto" w:fill="FFFFFF"/>
        <w:rPr>
          <w:rFonts w:ascii="微软雅黑" w:eastAsia="微软雅黑" w:hAnsi="微软雅黑" w:cs="微软雅黑"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41464B"/>
          <w:kern w:val="0"/>
          <w:sz w:val="20"/>
          <w:szCs w:val="20"/>
          <w:shd w:val="clear" w:color="auto" w:fill="FFFFFF"/>
          <w:lang w:bidi="ar"/>
        </w:rPr>
        <w:t>4、了解大数据，云计算，机器语言学习者优先</w:t>
      </w:r>
    </w:p>
    <w:p w:rsidR="00AF174C" w:rsidRDefault="003C5C4F">
      <w:pPr>
        <w:widowControl/>
        <w:shd w:val="clear" w:color="auto" w:fill="FFFFFF"/>
        <w:rPr>
          <w:rFonts w:ascii="微软雅黑" w:eastAsia="微软雅黑" w:hAnsi="微软雅黑" w:cs="微软雅黑"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41464B"/>
          <w:kern w:val="0"/>
          <w:sz w:val="20"/>
          <w:szCs w:val="20"/>
          <w:shd w:val="clear" w:color="auto" w:fill="FFFFFF"/>
          <w:lang w:bidi="ar"/>
        </w:rPr>
        <w:t>5、具备基础金融知识者优先</w:t>
      </w:r>
    </w:p>
    <w:p w:rsidR="00AF174C" w:rsidRDefault="00AF174C">
      <w:pPr>
        <w:widowControl/>
        <w:shd w:val="clear" w:color="auto" w:fill="FFFFFF"/>
        <w:rPr>
          <w:rFonts w:ascii="微软雅黑" w:eastAsia="微软雅黑" w:hAnsi="微软雅黑" w:cs="微软雅黑"/>
          <w:color w:val="41464B"/>
          <w:sz w:val="20"/>
          <w:szCs w:val="20"/>
        </w:rPr>
      </w:pPr>
    </w:p>
    <w:p w:rsidR="00AF174C" w:rsidRDefault="003C5C4F">
      <w:pPr>
        <w:widowControl/>
        <w:shd w:val="clear" w:color="auto" w:fill="FFFFFF"/>
        <w:rPr>
          <w:rFonts w:ascii="微软雅黑" w:eastAsia="微软雅黑" w:hAnsi="微软雅黑" w:cs="微软雅黑"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color w:val="41464B"/>
          <w:kern w:val="0"/>
          <w:sz w:val="20"/>
          <w:szCs w:val="20"/>
          <w:shd w:val="clear" w:color="auto" w:fill="FFFFFF"/>
          <w:lang w:bidi="ar"/>
        </w:rPr>
        <w:t>具有以下条件者优先考虑</w:t>
      </w:r>
    </w:p>
    <w:p w:rsidR="00AF174C" w:rsidRDefault="003C5C4F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333333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41464B"/>
          <w:kern w:val="0"/>
          <w:sz w:val="20"/>
          <w:szCs w:val="20"/>
          <w:shd w:val="clear" w:color="auto" w:fill="FFFFFF"/>
          <w:lang w:bidi="ar"/>
        </w:rPr>
        <w:lastRenderedPageBreak/>
        <w:t>1、了解金融市场相关知识</w:t>
      </w:r>
    </w:p>
    <w:p w:rsidR="00AF174C" w:rsidRDefault="003C5C4F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333333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41464B"/>
          <w:kern w:val="0"/>
          <w:sz w:val="20"/>
          <w:szCs w:val="20"/>
          <w:shd w:val="clear" w:color="auto" w:fill="FFFFFF"/>
          <w:lang w:bidi="ar"/>
        </w:rPr>
        <w:t>2、有敏捷开发经验者优先</w:t>
      </w:r>
    </w:p>
    <w:p w:rsidR="00AF174C" w:rsidRDefault="00AF174C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41464B"/>
          <w:sz w:val="20"/>
          <w:szCs w:val="20"/>
        </w:rPr>
      </w:pPr>
    </w:p>
    <w:p w:rsidR="00AF174C" w:rsidRDefault="00AF174C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41464B"/>
          <w:sz w:val="20"/>
          <w:szCs w:val="20"/>
        </w:rPr>
      </w:pPr>
    </w:p>
    <w:p w:rsidR="00AF174C" w:rsidRDefault="003C5C4F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color w:val="CF770B"/>
          <w:kern w:val="0"/>
          <w:sz w:val="24"/>
          <w:shd w:val="clear" w:color="auto" w:fill="FFFFFF"/>
          <w:lang w:bidi="ar"/>
        </w:rPr>
        <w:t>职位名称：Associate Content Analyst（助理内容分析师）</w:t>
      </w:r>
    </w:p>
    <w:p w:rsidR="00AF174C" w:rsidRDefault="003C5C4F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color w:val="2B2B2B"/>
          <w:kern w:val="0"/>
          <w:sz w:val="20"/>
          <w:szCs w:val="20"/>
          <w:shd w:val="clear" w:color="auto" w:fill="FFFFFF"/>
          <w:lang w:bidi="ar"/>
        </w:rPr>
        <w:t>职位要求</w:t>
      </w:r>
    </w:p>
    <w:p w:rsidR="00AF174C" w:rsidRDefault="003C5C4F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1、本科及以上应届毕业生</w:t>
      </w:r>
    </w:p>
    <w:p w:rsidR="00AF174C" w:rsidRDefault="003C5C4F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2、</w:t>
      </w:r>
      <w:proofErr w:type="gramStart"/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英语专八或</w:t>
      </w:r>
      <w:proofErr w:type="gramEnd"/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同等水平/非语言类专业六级即可</w:t>
      </w:r>
    </w:p>
    <w:p w:rsidR="00AF174C" w:rsidRDefault="003C5C4F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3、或日语一级</w:t>
      </w:r>
      <w:proofErr w:type="gramStart"/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或韩语</w:t>
      </w:r>
      <w:proofErr w:type="gramEnd"/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六级水平</w:t>
      </w:r>
    </w:p>
    <w:p w:rsidR="00AF174C" w:rsidRDefault="003C5C4F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41464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4、了解金融市场、会计知识者优先</w:t>
      </w:r>
    </w:p>
    <w:p w:rsidR="00AF174C" w:rsidRDefault="00AF174C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2B2B2B"/>
          <w:sz w:val="20"/>
          <w:szCs w:val="20"/>
        </w:rPr>
      </w:pPr>
    </w:p>
    <w:p w:rsidR="00AF174C" w:rsidRDefault="00AF174C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2B2B2B"/>
          <w:sz w:val="20"/>
          <w:szCs w:val="20"/>
        </w:rPr>
      </w:pPr>
    </w:p>
    <w:p w:rsidR="00AF174C" w:rsidRDefault="003C5C4F">
      <w:pPr>
        <w:widowControl/>
        <w:shd w:val="clear" w:color="auto" w:fill="FFFFFF"/>
        <w:jc w:val="center"/>
        <w:rPr>
          <w:rFonts w:ascii="微软雅黑" w:eastAsia="微软雅黑" w:hAnsi="微软雅黑" w:cs="微软雅黑"/>
          <w:color w:val="2B2B2B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36"/>
          <w:szCs w:val="36"/>
          <w:shd w:val="clear" w:color="auto" w:fill="FFFFFF"/>
          <w:lang w:bidi="ar"/>
        </w:rPr>
        <w:t>薪酬福利</w:t>
      </w: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让我们在工作之余，享受生活</w:t>
      </w:r>
    </w:p>
    <w:p w:rsidR="00AF174C" w:rsidRDefault="00AF174C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CF770B"/>
          <w:kern w:val="0"/>
          <w:sz w:val="24"/>
          <w:shd w:val="clear" w:color="auto" w:fill="FFFFFF"/>
          <w:lang w:bidi="ar"/>
        </w:rPr>
        <w:t>丰厚的薪酬</w:t>
      </w:r>
    </w:p>
    <w:p w:rsidR="00AF174C" w:rsidRDefault="003C5C4F">
      <w:pPr>
        <w:widowControl/>
        <w:shd w:val="clear" w:color="auto" w:fill="FFFFFF"/>
        <w:jc w:val="center"/>
        <w:rPr>
          <w:rFonts w:ascii="微软雅黑" w:eastAsia="微软雅黑" w:hAnsi="微软雅黑" w:cs="微软雅黑"/>
          <w:color w:val="2B2B2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新年奖金、绩效奖金、饭补、暖气等各类补助</w:t>
      </w:r>
    </w:p>
    <w:p w:rsidR="00AF174C" w:rsidRDefault="00AF174C">
      <w:pPr>
        <w:widowControl/>
        <w:shd w:val="clear" w:color="auto" w:fill="FFFFFF"/>
        <w:jc w:val="center"/>
        <w:rPr>
          <w:rFonts w:ascii="微软雅黑" w:eastAsia="微软雅黑" w:hAnsi="微软雅黑" w:cs="微软雅黑"/>
          <w:b/>
          <w:color w:val="949494"/>
          <w:sz w:val="20"/>
          <w:szCs w:val="20"/>
        </w:rPr>
      </w:pPr>
    </w:p>
    <w:p w:rsidR="00AF174C" w:rsidRDefault="003C5C4F">
      <w:pPr>
        <w:widowControl/>
        <w:shd w:val="clear" w:color="auto" w:fill="FFFFFF"/>
        <w:jc w:val="center"/>
        <w:rPr>
          <w:rFonts w:ascii="微软雅黑" w:eastAsia="微软雅黑" w:hAnsi="微软雅黑" w:cs="微软雅黑"/>
          <w:b/>
          <w:color w:val="949494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color w:val="CF770B"/>
          <w:kern w:val="0"/>
          <w:sz w:val="24"/>
          <w:shd w:val="clear" w:color="auto" w:fill="FFFFFF"/>
          <w:lang w:bidi="ar"/>
        </w:rPr>
        <w:t>多彩的俱乐部</w:t>
      </w:r>
    </w:p>
    <w:p w:rsidR="00AF174C" w:rsidRDefault="003C5C4F">
      <w:pPr>
        <w:widowControl/>
        <w:shd w:val="clear" w:color="auto" w:fill="FFFFFF"/>
        <w:jc w:val="center"/>
        <w:rPr>
          <w:rFonts w:ascii="微软雅黑" w:eastAsia="微软雅黑" w:hAnsi="微软雅黑" w:cs="微软雅黑"/>
          <w:color w:val="2B2B2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各类兴趣爱好俱乐部及汤森路</w:t>
      </w:r>
      <w:proofErr w:type="gramStart"/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透版'非诚勿</w:t>
      </w:r>
      <w:proofErr w:type="gramEnd"/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扰'等</w:t>
      </w:r>
    </w:p>
    <w:p w:rsidR="00AF174C" w:rsidRDefault="00AF174C">
      <w:pPr>
        <w:widowControl/>
        <w:shd w:val="clear" w:color="auto" w:fill="FFFFFF"/>
        <w:jc w:val="center"/>
        <w:rPr>
          <w:rFonts w:ascii="微软雅黑" w:eastAsia="微软雅黑" w:hAnsi="微软雅黑" w:cs="微软雅黑"/>
          <w:b/>
          <w:color w:val="949494"/>
          <w:sz w:val="20"/>
          <w:szCs w:val="20"/>
        </w:rPr>
      </w:pPr>
    </w:p>
    <w:p w:rsidR="00AF174C" w:rsidRDefault="003C5C4F">
      <w:pPr>
        <w:widowControl/>
        <w:shd w:val="clear" w:color="auto" w:fill="FFFFFF"/>
        <w:jc w:val="center"/>
        <w:rPr>
          <w:rFonts w:ascii="微软雅黑" w:eastAsia="微软雅黑" w:hAnsi="微软雅黑" w:cs="微软雅黑"/>
          <w:b/>
          <w:color w:val="949494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color w:val="CF770B"/>
          <w:kern w:val="0"/>
          <w:sz w:val="24"/>
          <w:shd w:val="clear" w:color="auto" w:fill="FFFFFF"/>
          <w:lang w:bidi="ar"/>
        </w:rPr>
        <w:t>完善的福利</w:t>
      </w:r>
    </w:p>
    <w:p w:rsidR="00AF174C" w:rsidRDefault="003C5C4F">
      <w:pPr>
        <w:widowControl/>
        <w:shd w:val="clear" w:color="auto" w:fill="FFFFFF"/>
        <w:jc w:val="center"/>
        <w:rPr>
          <w:rFonts w:ascii="微软雅黑" w:eastAsia="微软雅黑" w:hAnsi="微软雅黑" w:cs="微软雅黑"/>
          <w:b/>
          <w:color w:val="949494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lastRenderedPageBreak/>
        <w:t>补充医疗保险及公积金，员工帮助计划、年度调薪计划、班车等</w:t>
      </w:r>
    </w:p>
    <w:p w:rsidR="00AF174C" w:rsidRDefault="00AF174C">
      <w:pPr>
        <w:widowControl/>
        <w:shd w:val="clear" w:color="auto" w:fill="FFFFFF"/>
        <w:jc w:val="center"/>
        <w:rPr>
          <w:rFonts w:ascii="微软雅黑" w:eastAsia="微软雅黑" w:hAnsi="微软雅黑" w:cs="微软雅黑"/>
          <w:b/>
          <w:color w:val="949494"/>
          <w:sz w:val="20"/>
          <w:szCs w:val="20"/>
        </w:rPr>
      </w:pPr>
    </w:p>
    <w:p w:rsidR="00AF174C" w:rsidRDefault="003C5C4F">
      <w:pPr>
        <w:widowControl/>
        <w:shd w:val="clear" w:color="auto" w:fill="FFFFFF"/>
        <w:jc w:val="center"/>
        <w:rPr>
          <w:rFonts w:ascii="微软雅黑" w:eastAsia="微软雅黑" w:hAnsi="微软雅黑" w:cs="微软雅黑"/>
          <w:b/>
          <w:color w:val="949494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color w:val="CF770B"/>
          <w:kern w:val="0"/>
          <w:sz w:val="24"/>
          <w:shd w:val="clear" w:color="auto" w:fill="FFFFFF"/>
          <w:lang w:bidi="ar"/>
        </w:rPr>
        <w:t>充裕的假期</w:t>
      </w:r>
    </w:p>
    <w:p w:rsidR="00AF174C" w:rsidRDefault="003C5C4F">
      <w:pPr>
        <w:widowControl/>
        <w:shd w:val="clear" w:color="auto" w:fill="FFFFFF"/>
        <w:jc w:val="center"/>
        <w:rPr>
          <w:rFonts w:ascii="微软雅黑" w:eastAsia="微软雅黑" w:hAnsi="微软雅黑" w:cs="微软雅黑"/>
          <w:color w:val="2B2B2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15天带薪年假，圣诞节休假一天</w:t>
      </w:r>
    </w:p>
    <w:p w:rsidR="00AF174C" w:rsidRDefault="00AF174C">
      <w:pPr>
        <w:widowControl/>
        <w:shd w:val="clear" w:color="auto" w:fill="FFFFFF"/>
        <w:jc w:val="center"/>
        <w:rPr>
          <w:rFonts w:ascii="微软雅黑" w:eastAsia="微软雅黑" w:hAnsi="微软雅黑" w:cs="微软雅黑"/>
          <w:color w:val="2B2B2B"/>
          <w:sz w:val="20"/>
          <w:szCs w:val="20"/>
        </w:rPr>
      </w:pPr>
    </w:p>
    <w:p w:rsidR="00AF174C" w:rsidRDefault="00AF174C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2B2B2B"/>
          <w:sz w:val="20"/>
          <w:szCs w:val="20"/>
        </w:rPr>
      </w:pPr>
    </w:p>
    <w:p w:rsidR="00AF174C" w:rsidRDefault="003C5C4F">
      <w:pPr>
        <w:widowControl/>
        <w:shd w:val="clear" w:color="auto" w:fill="FFFFFF"/>
        <w:jc w:val="center"/>
        <w:rPr>
          <w:rFonts w:ascii="微软雅黑" w:eastAsia="微软雅黑" w:hAnsi="微软雅黑" w:cs="微软雅黑"/>
          <w:b/>
          <w:color w:val="563725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36"/>
          <w:szCs w:val="36"/>
          <w:shd w:val="clear" w:color="auto" w:fill="FFFFFF"/>
          <w:lang w:bidi="ar"/>
        </w:rPr>
        <w:t>公司环境</w:t>
      </w: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体验舒适的工作环境&amp;全球化的工作氛围</w:t>
      </w:r>
    </w:p>
    <w:p w:rsidR="00AF174C" w:rsidRDefault="00AF174C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color w:val="333333"/>
          <w:sz w:val="22"/>
          <w:szCs w:val="22"/>
        </w:rPr>
      </w:pPr>
      <w:r>
        <w:rPr>
          <w:rFonts w:ascii="微软雅黑" w:eastAsia="微软雅黑" w:hAnsi="微软雅黑" w:cs="微软雅黑" w:hint="eastAsia"/>
          <w:noProof/>
          <w:color w:val="333333"/>
          <w:sz w:val="22"/>
          <w:szCs w:val="22"/>
        </w:rPr>
        <w:drawing>
          <wp:inline distT="0" distB="0" distL="114300" distR="114300">
            <wp:extent cx="5271135" cy="1201420"/>
            <wp:effectExtent l="0" t="0" r="5715" b="17780"/>
            <wp:docPr id="6" name="图片 6" descr="微信图片_2017102714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710271440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74C" w:rsidRDefault="003C5C4F">
      <w:pPr>
        <w:widowControl/>
        <w:shd w:val="clear" w:color="auto" w:fill="FFFFFF"/>
        <w:spacing w:line="374" w:lineRule="atLeast"/>
        <w:rPr>
          <w:rFonts w:ascii="微软雅黑" w:eastAsia="微软雅黑" w:hAnsi="微软雅黑" w:cs="微软雅黑"/>
          <w:color w:val="333333"/>
          <w:sz w:val="22"/>
          <w:szCs w:val="22"/>
        </w:rPr>
      </w:pPr>
      <w:r>
        <w:rPr>
          <w:rFonts w:ascii="微软雅黑" w:eastAsia="微软雅黑" w:hAnsi="微软雅黑" w:cs="微软雅黑" w:hint="eastAsia"/>
          <w:noProof/>
          <w:color w:val="333333"/>
          <w:sz w:val="22"/>
          <w:szCs w:val="22"/>
        </w:rPr>
        <w:drawing>
          <wp:inline distT="0" distB="0" distL="114300" distR="114300">
            <wp:extent cx="5269230" cy="2204085"/>
            <wp:effectExtent l="0" t="0" r="7620" b="5715"/>
            <wp:docPr id="8" name="图片 8" descr="微信图片_2017102714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710271439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74C" w:rsidRDefault="00AF174C">
      <w:pPr>
        <w:widowControl/>
        <w:shd w:val="clear" w:color="auto" w:fill="FFFFFF"/>
        <w:spacing w:line="374" w:lineRule="atLeast"/>
        <w:jc w:val="left"/>
        <w:rPr>
          <w:rFonts w:ascii="微软雅黑" w:eastAsia="微软雅黑" w:hAnsi="微软雅黑" w:cs="微软雅黑"/>
          <w:color w:val="333333"/>
          <w:sz w:val="22"/>
          <w:szCs w:val="22"/>
        </w:rPr>
      </w:pPr>
    </w:p>
    <w:p w:rsidR="00AF174C" w:rsidRDefault="00AF174C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</w:p>
    <w:p w:rsidR="00AF174C" w:rsidRDefault="003C5C4F">
      <w:pPr>
        <w:widowControl/>
        <w:shd w:val="clear" w:color="auto" w:fill="FFFFFF"/>
        <w:jc w:val="center"/>
        <w:rPr>
          <w:rFonts w:ascii="微软雅黑" w:eastAsia="微软雅黑" w:hAnsi="微软雅黑" w:cs="微软雅黑"/>
          <w:b/>
          <w:color w:val="563725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36"/>
          <w:szCs w:val="36"/>
          <w:shd w:val="clear" w:color="auto" w:fill="FFFFFF"/>
          <w:lang w:bidi="ar"/>
        </w:rPr>
        <w:t>新人计划</w:t>
      </w: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专业的培训团队帮助员工获取知识与技能</w:t>
      </w:r>
    </w:p>
    <w:p w:rsidR="00AF174C" w:rsidRDefault="00AF174C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2B2B2B"/>
          <w:sz w:val="20"/>
          <w:szCs w:val="20"/>
        </w:rPr>
      </w:pPr>
    </w:p>
    <w:p w:rsidR="00AF174C" w:rsidRDefault="003C5C4F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2B2B2B"/>
          <w:kern w:val="0"/>
          <w:sz w:val="20"/>
          <w:szCs w:val="20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为了帮助员工获取公司全球业务所需的知识与技能，满足各部门迅速扩充的需求，并帮助他们取得更快的职业发展，汤森路透中国研发及数据中心组建了一个专业的培训团队，运营中心培训部向员工提供下列培训：</w:t>
      </w:r>
    </w:p>
    <w:p w:rsidR="00AF174C" w:rsidRDefault="003C5C4F">
      <w:pPr>
        <w:widowControl/>
        <w:shd w:val="clear" w:color="auto" w:fill="FFFFFF"/>
        <w:jc w:val="left"/>
        <w:rPr>
          <w:rFonts w:ascii="微软雅黑" w:eastAsia="微软雅黑" w:hAnsi="微软雅黑" w:cs="微软雅黑"/>
          <w:color w:val="2B2B2B"/>
          <w:kern w:val="0"/>
          <w:sz w:val="20"/>
          <w:szCs w:val="20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noProof/>
          <w:color w:val="2B2B2B"/>
          <w:kern w:val="0"/>
          <w:sz w:val="20"/>
          <w:szCs w:val="20"/>
          <w:shd w:val="clear" w:color="auto" w:fill="FFFFFF"/>
        </w:rPr>
        <w:drawing>
          <wp:inline distT="0" distB="0" distL="114300" distR="114300">
            <wp:extent cx="5271135" cy="2068830"/>
            <wp:effectExtent l="0" t="0" r="5715" b="7620"/>
            <wp:docPr id="10" name="图片 10" descr="微信图片_2017102715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710271503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74C" w:rsidRDefault="00AF174C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kern w:val="0"/>
          <w:sz w:val="36"/>
          <w:szCs w:val="36"/>
          <w:shd w:val="clear" w:color="auto" w:fill="FFFFFF"/>
          <w:lang w:bidi="ar"/>
        </w:rPr>
      </w:pP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36"/>
          <w:szCs w:val="36"/>
          <w:shd w:val="clear" w:color="auto" w:fill="FFFFFF"/>
          <w:lang w:bidi="ar"/>
        </w:rPr>
        <w:t>招聘流程</w:t>
      </w: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技术类</w:t>
      </w:r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：</w:t>
      </w:r>
      <w:proofErr w:type="gramStart"/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网申→</w:t>
      </w: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网申</w:t>
      </w:r>
      <w:proofErr w:type="gramEnd"/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后</w:t>
      </w:r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直接测评→</w:t>
      </w: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小组面试</w:t>
      </w:r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→发放</w:t>
      </w: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O</w:t>
      </w:r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ffer</w:t>
      </w: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非技术类</w:t>
      </w:r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：</w:t>
      </w:r>
      <w:proofErr w:type="gramStart"/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网申→</w:t>
      </w: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网申</w:t>
      </w:r>
      <w:proofErr w:type="gramEnd"/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后</w:t>
      </w:r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直接测评→</w:t>
      </w: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小组面试</w:t>
      </w:r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→发放</w:t>
      </w: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O</w:t>
      </w:r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ffer</w:t>
      </w:r>
    </w:p>
    <w:p w:rsidR="00AF174C" w:rsidRDefault="00AF174C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</w:pP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36"/>
          <w:szCs w:val="36"/>
          <w:shd w:val="clear" w:color="auto" w:fill="FFFFFF"/>
          <w:lang w:bidi="ar"/>
        </w:rPr>
        <w:t>宣讲行程</w:t>
      </w: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宣讲</w:t>
      </w:r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行程请</w:t>
      </w:r>
      <w:proofErr w:type="gramStart"/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浏览</w:t>
      </w: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校招</w:t>
      </w:r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主页</w:t>
      </w:r>
      <w:proofErr w:type="gramEnd"/>
      <w:r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  <w:t>查询~</w:t>
      </w:r>
    </w:p>
    <w:p w:rsidR="004F310A" w:rsidRDefault="004F310A" w:rsidP="004F310A">
      <w:pPr>
        <w:widowControl/>
        <w:shd w:val="clear" w:color="auto" w:fill="FFFFFF"/>
        <w:spacing w:line="374" w:lineRule="atLeast"/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</w:pPr>
    </w:p>
    <w:p w:rsidR="00AF174C" w:rsidRDefault="00AF174C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</w:pP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36"/>
          <w:szCs w:val="36"/>
          <w:shd w:val="clear" w:color="auto" w:fill="FFFFFF"/>
          <w:lang w:bidi="ar"/>
        </w:rPr>
        <w:t>如何网申</w:t>
      </w: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一起来做极致、不平凡、最前沿的事情吧</w:t>
      </w:r>
    </w:p>
    <w:p w:rsidR="00AF174C" w:rsidRDefault="003C5C4F">
      <w:pPr>
        <w:widowControl/>
        <w:shd w:val="clear" w:color="auto" w:fill="FFFFFF"/>
        <w:jc w:val="center"/>
        <w:rPr>
          <w:rFonts w:ascii="微软雅黑" w:eastAsia="微软雅黑" w:hAnsi="微软雅黑" w:cs="微软雅黑"/>
          <w:color w:val="2B2B2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访问汤森路透招聘官网</w:t>
      </w:r>
    </w:p>
    <w:p w:rsidR="00AF174C" w:rsidRDefault="00776D3A">
      <w:pPr>
        <w:widowControl/>
        <w:shd w:val="clear" w:color="auto" w:fill="FFFFFF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  <w:hyperlink r:id="rId9" w:history="1">
        <w:r w:rsidR="003C5C4F">
          <w:rPr>
            <w:rStyle w:val="a5"/>
            <w:rFonts w:ascii="微软雅黑" w:eastAsia="微软雅黑" w:hAnsi="微软雅黑" w:cs="微软雅黑"/>
            <w:b/>
            <w:sz w:val="22"/>
            <w:szCs w:val="22"/>
          </w:rPr>
          <w:t>campus.liepin.com/thomsonreuters2018</w:t>
        </w:r>
      </w:hyperlink>
    </w:p>
    <w:p w:rsidR="00AF174C" w:rsidRDefault="003C5C4F">
      <w:pPr>
        <w:widowControl/>
        <w:shd w:val="clear" w:color="auto" w:fill="FFFFFF"/>
        <w:jc w:val="center"/>
        <w:rPr>
          <w:rFonts w:ascii="微软雅黑" w:eastAsia="微软雅黑" w:hAnsi="微软雅黑" w:cs="微软雅黑"/>
          <w:color w:val="2B2B2B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lastRenderedPageBreak/>
        <w:t xml:space="preserve">或者点击下方链接 /  </w:t>
      </w:r>
      <w:proofErr w:type="gramStart"/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长按扫描</w:t>
      </w:r>
      <w:proofErr w:type="gramEnd"/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下方二维码</w:t>
      </w: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kern w:val="0"/>
          <w:sz w:val="22"/>
          <w:szCs w:val="22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2B2B2B"/>
          <w:kern w:val="0"/>
          <w:sz w:val="20"/>
          <w:szCs w:val="20"/>
          <w:shd w:val="clear" w:color="auto" w:fill="FFFFFF"/>
          <w:lang w:bidi="ar"/>
        </w:rPr>
        <w:t>查看汤森路透2018校园招聘</w:t>
      </w:r>
      <w:r>
        <w:rPr>
          <w:rFonts w:ascii="微软雅黑" w:eastAsia="微软雅黑" w:hAnsi="微软雅黑" w:cs="微软雅黑" w:hint="eastAsia"/>
          <w:b/>
          <w:color w:val="563725"/>
          <w:kern w:val="0"/>
          <w:sz w:val="22"/>
          <w:szCs w:val="22"/>
          <w:shd w:val="clear" w:color="auto" w:fill="FFFFFF"/>
          <w:lang w:bidi="ar"/>
        </w:rPr>
        <w:t>所有职位</w:t>
      </w:r>
    </w:p>
    <w:p w:rsidR="00AF174C" w:rsidRDefault="003C5C4F">
      <w:pPr>
        <w:widowControl/>
        <w:shd w:val="clear" w:color="auto" w:fill="FFFFFF"/>
        <w:spacing w:line="374" w:lineRule="atLeast"/>
        <w:jc w:val="center"/>
        <w:rPr>
          <w:rFonts w:ascii="微软雅黑" w:eastAsia="微软雅黑" w:hAnsi="微软雅黑" w:cs="微软雅黑"/>
          <w:b/>
          <w:color w:val="563725"/>
          <w:sz w:val="22"/>
          <w:szCs w:val="22"/>
        </w:rPr>
      </w:pPr>
      <w:r>
        <w:rPr>
          <w:rFonts w:ascii="微软雅黑" w:eastAsia="微软雅黑" w:hAnsi="微软雅黑" w:cs="微软雅黑"/>
          <w:b/>
          <w:noProof/>
          <w:color w:val="563725"/>
          <w:sz w:val="22"/>
          <w:szCs w:val="22"/>
        </w:rPr>
        <w:drawing>
          <wp:inline distT="0" distB="0" distL="0" distR="0">
            <wp:extent cx="2668905" cy="2668905"/>
            <wp:effectExtent l="0" t="0" r="0" b="0"/>
            <wp:docPr id="2" name="图片 2" descr="F:\合作项目\汤森路透(虞尊)-2017\偏向最终\设计\校招主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合作项目\汤森路透(虞尊)-2017\偏向最终\设计\校招主页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4C" w:rsidRDefault="00AF174C">
      <w:pPr>
        <w:rPr>
          <w:rFonts w:ascii="微软雅黑" w:eastAsia="微软雅黑" w:hAnsi="微软雅黑" w:cs="微软雅黑"/>
        </w:rPr>
      </w:pPr>
    </w:p>
    <w:sectPr w:rsidR="00AF17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6C6"/>
    <w:rsid w:val="000B7341"/>
    <w:rsid w:val="00124AEC"/>
    <w:rsid w:val="00283926"/>
    <w:rsid w:val="00334F1C"/>
    <w:rsid w:val="0034049F"/>
    <w:rsid w:val="003C5C4F"/>
    <w:rsid w:val="003D4580"/>
    <w:rsid w:val="00405905"/>
    <w:rsid w:val="004963A7"/>
    <w:rsid w:val="004F310A"/>
    <w:rsid w:val="004F76FC"/>
    <w:rsid w:val="0071372D"/>
    <w:rsid w:val="00776D3A"/>
    <w:rsid w:val="007B2559"/>
    <w:rsid w:val="007C4AF8"/>
    <w:rsid w:val="008516C6"/>
    <w:rsid w:val="009A5C8C"/>
    <w:rsid w:val="00A05D6D"/>
    <w:rsid w:val="00AF174C"/>
    <w:rsid w:val="00C67EFA"/>
    <w:rsid w:val="00D05E8E"/>
    <w:rsid w:val="00E76F13"/>
    <w:rsid w:val="2E8D1F0D"/>
    <w:rsid w:val="5650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8943841-264E-48B7-AB91-B648B4FDA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campus.liepin.com/thomsonreuters2018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205</Words>
  <Characters>1169</Characters>
  <Application>Microsoft Office Word</Application>
  <DocSecurity>0</DocSecurity>
  <Lines>9</Lines>
  <Paragraphs>2</Paragraphs>
  <ScaleCrop>false</ScaleCrop>
  <Company>Microsoft</Company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11</cp:revision>
  <dcterms:created xsi:type="dcterms:W3CDTF">2014-10-29T12:08:00Z</dcterms:created>
  <dcterms:modified xsi:type="dcterms:W3CDTF">2017-11-17T02:56:00Z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