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300" w:before="0" w:after="0"/>
        <w:ind w:right="0" w:firstLine="0"/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Times New Roman" w:eastAsia="Times New Roman" w:hAnsi="Times New Roman" w:hint="default"/>
        </w:rPr>
        <w:t>北京交通大学2018级博士研究生外国语课程教学安排</w:t>
      </w:r>
    </w:p>
    <w:p>
      <w:pPr>
        <w:numPr>
          <w:ilvl w:val="0"/>
          <w:numId w:val="0"/>
        </w:numPr>
        <w:jc w:val="center"/>
        <w:spacing w:lineRule="auto" w:line="300" w:before="0" w:after="0"/>
        <w:ind w:right="0" w:firstLine="0"/>
        <w:rPr>
          <w:b w:val="1"/>
          <w:color w:val="auto"/>
          <w:position w:val="0"/>
          <w:sz w:val="21"/>
          <w:szCs w:val="21"/>
          <w:rFonts w:ascii="Times New Roman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一、英语课程教学安排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博士研究生（直博生除外）英语课程共64学时2学分，分为“第一外国语(英语读写)”（课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程号11009300，以下简称“博英读写”）和“第一外国语(英语听说)”（课程号11009301，以下简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称“博英听说”）两门课，各32学时，各1学分。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2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宋体" w:eastAsia="Times New Roman" w:hAnsi="Times New Roman" w:hint="default"/>
        </w:rPr>
        <w:t>说明：第一外国语为非英语的博士研究生的外国语课程教学安排按后面“五、关于小语种</w:t>
      </w:r>
      <w:r>
        <w:rPr>
          <w:b w:val="1"/>
          <w:color w:val="auto"/>
          <w:position w:val="0"/>
          <w:sz w:val="24"/>
          <w:szCs w:val="24"/>
          <w:rFonts w:ascii="宋体" w:eastAsia="Times New Roman" w:hAnsi="Times New Roman" w:hint="default"/>
        </w:rPr>
        <w:t>课程教学”的规定执行。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二、英语水平测试与教学分班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博士研究生英语课程实行分班教学，教学分班的依据是“博士研究生英语水平测试（以下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简称‘英语水平测试’）”的成绩。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“英语水平测试”安排在研究生入学报到的次日晚上进行，研究生院培养办公室负责安排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考场。“英语水平测试”</w:t>
      </w: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不组织报名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，符合以下条件之一的18级博士研究生按考试通知与考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场安排</w:t>
      </w: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自愿参加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考试（考试通知发布在研究生院主页上，网址：http://gs.bjtu.edu.cn）。</w:t>
      </w:r>
    </w:p>
    <w:p>
      <w:pPr>
        <w:numPr>
          <w:ilvl w:val="0"/>
          <w:numId w:val="0"/>
        </w:numPr>
        <w:jc w:val="both"/>
        <w:spacing w:lineRule="auto" w:line="360" w:before="0" w:after="0"/>
        <w:ind w:left="480"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1、2018年博士研究生入学英语成绩70分以上者（含70分），其中，以“申请考核”方式入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学的博士生按其录取时的英语成绩计；</w:t>
      </w:r>
    </w:p>
    <w:p>
      <w:pPr>
        <w:numPr>
          <w:ilvl w:val="0"/>
          <w:numId w:val="0"/>
        </w:numPr>
        <w:jc w:val="both"/>
        <w:spacing w:lineRule="auto" w:line="360" w:before="0" w:after="0"/>
        <w:ind w:left="480"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2、2018年以“硕博连读”方式入学的博士生（2017级硕士生按硕博一体化培养、2018年秋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季入博士的学生除外）；</w:t>
      </w:r>
    </w:p>
    <w:p>
      <w:pPr>
        <w:numPr>
          <w:ilvl w:val="0"/>
          <w:numId w:val="0"/>
        </w:numPr>
        <w:jc w:val="both"/>
        <w:spacing w:lineRule="auto" w:line="360" w:before="0" w:after="0"/>
        <w:ind w:left="480"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3、铁科院2018级博士研究生。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 “英语水平测试”成绩达到相应水平者，分为A班，免修“博英读写”课程，参照英语水平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测试成绩记“博英读写”成绩，取得1学分，但须修读“博英听说”课程。其他研究生（包括未参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加水平测试的）分为B班和C班。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三、英语教学安排与开课学期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jc w:val="center"/>
        <w:tblLook w:val="0004A0" w:firstRow="1" w:lastRow="0" w:firstColumn="1" w:lastColumn="0" w:noHBand="0" w:noVBand="1"/>
        <w:tblLayout w:type="auto"/>
      </w:tblPr>
      <w:tblGrid>
        <w:gridCol w:w="959"/>
        <w:gridCol w:w="1984"/>
        <w:gridCol w:w="1843"/>
        <w:gridCol w:w="373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hidden w:val="0"/>
        </w:trPr>
        <w:tc>
          <w:tcPr>
            <w:tcW w:type="dxa" w:w="959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top"/>
          </w:tcPr>
          <w:p>
            <w:pPr>
              <w:pStyle w:val="PO156"/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班</w:t>
            </w:r>
          </w:p>
        </w:tc>
        <w:tc>
          <w:tcPr>
            <w:tcW w:type="dxa" w:w="1984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top"/>
          </w:tcPr>
          <w:p>
            <w:pPr>
              <w:pStyle w:val="PO156"/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博英读写</w:t>
            </w:r>
          </w:p>
        </w:tc>
        <w:tc>
          <w:tcPr>
            <w:tcW w:type="dxa" w:w="1843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top"/>
          </w:tcPr>
          <w:p>
            <w:pPr>
              <w:pStyle w:val="PO156"/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博英听说</w:t>
            </w:r>
          </w:p>
        </w:tc>
        <w:tc>
          <w:tcPr>
            <w:tcW w:type="dxa" w:w="3736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vAlign w:val="top"/>
          </w:tcPr>
          <w:p>
            <w:pPr>
              <w:pStyle w:val="PO156"/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分班原则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95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pStyle w:val="PO156"/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A班</w:t>
            </w:r>
          </w:p>
        </w:tc>
        <w:tc>
          <w:tcPr>
            <w:tcW w:type="dxa" w:w="198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pStyle w:val="PO156"/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免修</w:t>
            </w:r>
          </w:p>
        </w:tc>
        <w:tc>
          <w:tcPr>
            <w:tcW w:type="dxa" w:w="184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pStyle w:val="PO156"/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第一学期</w:t>
            </w:r>
          </w:p>
        </w:tc>
        <w:tc>
          <w:tcPr>
            <w:tcW w:type="dxa" w:w="373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pStyle w:val="PO156"/>
              <w:numPr>
                <w:ilvl w:val="0"/>
                <w:numId w:val="0"/>
              </w:numPr>
              <w:jc w:val="both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通过入学英语水平测试，获得“博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英读写”免修资格的博士生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 w:val="0"/>
        </w:trPr>
        <w:tc>
          <w:tcPr>
            <w:tcW w:type="dxa" w:w="959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pStyle w:val="PO156"/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B班</w:t>
            </w:r>
          </w:p>
        </w:tc>
        <w:tc>
          <w:tcPr>
            <w:tcW w:type="dxa" w:w="198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pStyle w:val="PO156"/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第一学期</w:t>
            </w:r>
          </w:p>
        </w:tc>
        <w:tc>
          <w:tcPr>
            <w:tcW w:type="dxa" w:w="184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pStyle w:val="PO156"/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第二学期</w:t>
            </w:r>
          </w:p>
        </w:tc>
        <w:tc>
          <w:tcPr>
            <w:tcW w:type="dxa" w:w="3736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pStyle w:val="PO156"/>
              <w:numPr>
                <w:ilvl w:val="0"/>
                <w:numId w:val="0"/>
              </w:numPr>
              <w:jc w:val="both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未获得“博英读写”免修资格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者、入学英语成绩较好的博士生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95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pStyle w:val="PO156"/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C班</w:t>
            </w:r>
          </w:p>
        </w:tc>
        <w:tc>
          <w:tcPr>
            <w:tcW w:type="dxa" w:w="198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pStyle w:val="PO156"/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第一学期</w:t>
            </w:r>
          </w:p>
        </w:tc>
        <w:tc>
          <w:tcPr>
            <w:tcW w:type="dxa" w:w="184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pStyle w:val="PO156"/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第二学期</w:t>
            </w:r>
          </w:p>
        </w:tc>
        <w:tc>
          <w:tcPr>
            <w:tcW w:type="dxa" w:w="3736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pStyle w:val="PO156"/>
              <w:numPr>
                <w:ilvl w:val="0"/>
                <w:numId w:val="0"/>
              </w:numPr>
              <w:jc w:val="both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A班、B班以外的博士生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说明：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1、博英读写：第一学期开设（仅为B和C班开设）。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2、博英听说：分两学期开设，A班第一学期开设，B、C班第二学期开设。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3、因教学资源问题，博士生英语课实行分班选课。第一学期，博英读写开设8个教学班，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博英听说开设4个教学班；第二学期，博英听说开设8个教学班。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博英读写分班原则为：B班开4个教学班，C班开4个教学班。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四、特别提示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54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1、18年秋季博士生英语水平测试安排在研究生入学报到次日晚上，即8月31日晚上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19:00——21:00进行，请参加英语水平测试的博士研究生提前做好准备（考场安排随考试通知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发布在研究生院主页上，请自行查看）。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54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2、考生凭身份证及校园一卡通进入考场，两证不全者不得参加考试。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54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3、考生须自备2B铅笔、橡皮、签字笔等文具，禁止携带手机等通讯工具及其它电子产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品进入考场。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54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4、英语水平测试为</w:t>
      </w: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选拔性质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的考试，按比例确定成绩合格者，卷面成绩不等同于课程免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修成绩，仅作为参考。特此提醒参加考试的博士研究生好好准备，积极投入，充分发挥应有的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水平，争取最佳的排名位置。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54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5、18级直博生和18年9月升入博士的17级硕博一体化培养的学生不参加“英语水平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测试”。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五、关于小语种课程教学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研究生入学考试外国语考试科目为德语、法语、日语、俄语等小语种的研究生（以下简称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“小语种考生”），在学期间需要选修两门外国语课程：第一门是其所报考的小语种课程，第二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门是公共二外英语课程；例如，报考俄语入学的小语种博士生，在学期间需要选修的外国语课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程为：第一外国语（俄语）（课程号：11009303），和，公共第二外国语（英语）（课程号：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25009303）。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小语种考生如果已经通过了国家英语六级考试，可以申请免修公共第二外国语（英语），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免修申请程序是：到研究生院培养办公室，提交书面免修申请和英语六级成绩证明复印件，并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出示英语六级成绩证明原件。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免修申请批准后，研究生院将在《研究生综合教务系统》中记载免修记录。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六、博士英语免修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1、通过“博士英语水平测试”的博士研究生，获得“博英读写”（课程号：11009300，课程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名：第一外国语（英语读写））的免修资格，由研究生院参照“英语水平测试”成绩记载“博英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读写”成绩，并安排第一学期选修“博英听说”。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2、近五年内，在下列任一项考试中获得符合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要求的成绩的博士研究生，在自愿的原则上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可申请免修博士英语（包含“博英读写（课程号：11009300，课程名：第一外国语（英语读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写））”和“博英听说（课程号：11009301，课程名：第一外国语（英语听说））”）：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72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1）雅思考试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ab/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6.5分及以上；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72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2）托福考试95分及以上；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72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3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）GRE成绩1400分及以上；新GRE成绩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330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分及以上；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72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4）GMAT成绩650分及以上；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获得博士英语免修资格的博士研究生的免修成绩按如下规则换算：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72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1）雅思考试6.5分以上=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85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分；7.5分以上=9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0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分；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72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2）托福考试95分以上=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85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分；105分以上=9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0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分；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72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3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）GRE成绩1400分以上=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85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分；1500分以上=9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0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分；新GRE成绩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330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分以上=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85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分；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336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分以上=9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0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分；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72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4）GMAT成绩650分以上=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85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分；700分以上=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90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分；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3、博士英语免修的办理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情形1：通过“英语水平测试”获得“博英读写”免修资格的学生，请在《研究生综合教务系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统》中将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“博英读写（课程号：11009300，课程名：第一外国语（英语读写））”添加到个人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培养计划的计划课程中。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情形2：符合上述2中免修条件、有意申请免修的学生，按如下要求提交免修申请，办理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免修手续：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（1）填写提交“英语免修申请表”；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（2）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提交免修资格的成绩证明材料（提交成绩证明复印件，学院研究生科现场验看成绩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证明原件，审核人在“英语免修申请表”上签名）；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（3）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将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“博英读写（课程号：11009300，课程名：第一外国语（英语读写））”，和，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“博英听说（课程号：11009301，课程名：第一外国语（英语听说））”添加到个人培养计划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的计划课程中。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2"/>
        <w:rPr>
          <w:b w:val="1"/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宋体" w:eastAsia="Times New Roman" w:hAnsi="Times New Roman" w:hint="default"/>
        </w:rPr>
        <w:t>特别提示：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2"/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1、符合免修条件并申请免修博士英语的学生，请退选“博英读写”和“博英听说”两门博士</w:t>
      </w: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英语课程。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2"/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2、符合免修条件并有意申请免修的学生不需要参加开学初的“英语水平测试”，按上述规</w:t>
      </w: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定办理免修申请即可。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br w:type="page"/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color w:val="auto"/>
          <w:position w:val="0"/>
          <w:sz w:val="32"/>
          <w:szCs w:val="32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Times New Roman" w:eastAsia="Times New Roman" w:hAnsi="Times New Roman" w:hint="default"/>
        </w:rPr>
        <w:t>北京交通大学2018级硕士研究生外国语课程教学安排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color w:val="auto"/>
          <w:position w:val="0"/>
          <w:sz w:val="30"/>
          <w:szCs w:val="30"/>
          <w:rFonts w:ascii="Times New Roman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宋体" w:eastAsia="Times New Roman" w:hAnsi="Times New Roman" w:hint="default"/>
        </w:rPr>
        <w:t>一、说明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1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、全日制学术型硕士研究生的英语课程共64学时2学分，分为《综合英语》（课程号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21012001）和《学术英语》（课程号21012002）两门课，各32学时，各占1学分。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2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、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全日制专业学位硕士研究生按各自培养方案规定选修相应英语课程。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3、部分专业的全日制专业学位硕士研究生，按其专业培养方案规定，其应修英语课程为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“综合英语”与“学术英语”的，他们的英语课程要求与学术型硕士生一样。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4、非全日制硕士研究生的外国语教学按照各自培养方案的要求执行。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5、第一外国语为非英语的硕士研究生的外国语课程教学安排按“</w:t>
      </w:r>
      <w:r>
        <w:rPr>
          <w:b w:val="1"/>
          <w:color w:val="auto"/>
          <w:position w:val="0"/>
          <w:sz w:val="24"/>
          <w:szCs w:val="24"/>
          <w:rFonts w:ascii="宋体" w:eastAsia="宋体" w:hAnsi="宋体" w:hint="default"/>
        </w:rPr>
        <w:t>小语种课程教学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”的规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定执行。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360" w:before="0" w:after="156"/>
        <w:ind w:right="0" w:firstLine="0"/>
        <w:rPr>
          <w:b w:val="1"/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宋体" w:eastAsia="Times New Roman" w:hAnsi="Times New Roman" w:hint="default"/>
        </w:rPr>
        <w:t>二、教学安排与开课学期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jc w:val="center"/>
        <w:tblLook w:val="0004A0" w:firstRow="1" w:lastRow="0" w:firstColumn="1" w:lastColumn="0" w:noHBand="0" w:noVBand="1"/>
        <w:tblLayout w:type="auto"/>
      </w:tblPr>
      <w:tblGrid>
        <w:gridCol w:w="1384"/>
        <w:gridCol w:w="2248"/>
        <w:gridCol w:w="485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hidden w:val="0"/>
        </w:trPr>
        <w:tc>
          <w:tcPr>
            <w:tcW w:type="dxa" w:w="1384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center"/>
          </w:tcPr>
          <w:p>
            <w:pPr>
              <w:pStyle w:val="PO156"/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开课学期</w:t>
            </w:r>
          </w:p>
        </w:tc>
        <w:tc>
          <w:tcPr>
            <w:tcW w:type="dxa" w:w="2248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center"/>
          </w:tcPr>
          <w:p>
            <w:pPr>
              <w:pStyle w:val="PO156"/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课程名称</w:t>
            </w:r>
          </w:p>
        </w:tc>
        <w:tc>
          <w:tcPr>
            <w:tcW w:type="dxa" w:w="4850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vAlign w:val="center"/>
          </w:tcPr>
          <w:p>
            <w:pPr>
              <w:pStyle w:val="PO156"/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课程考核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1384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pStyle w:val="PO156"/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第一学期</w:t>
            </w:r>
          </w:p>
        </w:tc>
        <w:tc>
          <w:tcPr>
            <w:tcW w:type="dxa" w:w="224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pStyle w:val="PO156"/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综合英语</w:t>
            </w:r>
          </w:p>
        </w:tc>
        <w:tc>
          <w:tcPr>
            <w:tcW w:type="dxa" w:w="485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pStyle w:val="PO156"/>
              <w:numPr>
                <w:ilvl w:val="0"/>
                <w:numId w:val="0"/>
              </w:numPr>
              <w:jc w:val="both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课程成绩由平时成绩和期末考试成绩两部分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组成，各占50%。期末考试参加北京市研究生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教学研究会统一命题和组织的《硕士研究生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学位英语》考试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79"/>
          <w:hidden w:val="0"/>
        </w:trPr>
        <w:tc>
          <w:tcPr>
            <w:tcW w:type="dxa" w:w="1384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pStyle w:val="PO156"/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第二学期</w:t>
            </w:r>
          </w:p>
        </w:tc>
        <w:tc>
          <w:tcPr>
            <w:tcW w:type="dxa" w:w="224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pStyle w:val="PO156"/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学术英语</w:t>
            </w:r>
          </w:p>
        </w:tc>
        <w:tc>
          <w:tcPr>
            <w:tcW w:type="dxa" w:w="485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pStyle w:val="PO156"/>
              <w:numPr>
                <w:ilvl w:val="0"/>
                <w:numId w:val="0"/>
              </w:numPr>
              <w:jc w:val="both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期末考试由任课教师组织进行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240" w:before="156" w:after="0"/>
        <w:ind w:right="0" w:firstLine="0"/>
        <w:rPr>
          <w:b w:val="1"/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156" w:after="0"/>
        <w:ind w:right="0" w:firstLine="0"/>
        <w:rPr>
          <w:b w:val="1"/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宋体" w:eastAsia="Times New Roman" w:hAnsi="Times New Roman" w:hint="default"/>
        </w:rPr>
        <w:t>三、硕士英语免修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选修“综合英语”与“学术英语”的硕士研究生，其英语课程免修执行下述规定；其他学生的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硕士生外国语免修按《北京交通大学研究生课程管理规定》中有关“免修”的规定执行。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1、近五年内，在下列任一项考试中获得符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合要求的成绩的学生，在自愿的原则上可申请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硕士研究生公共英语课程（《综合英语》及《学术英语》）免修：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（1）国家大学英语六级考试560分及以上；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（2）雅思考试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ab/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6.5分及以上；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（3）托福考试95分及以上；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（4）GRE成绩1400分及以上；新GRE成绩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330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分及以上；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（5）PETS5级70分及以上；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（6）GMAT成绩650分及以上；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（7）通过外语专业英语八级考试（TEM8）。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2、《综合英语》和《学术英语》两门课程的免修成绩按如下规则换算，由研究生院负责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将“免修成绩”录入到《研究生综合教务系统》中：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（1）国家大学英语六级考试560分以上=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85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分；600分以上=9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0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分；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（2）雅思考试6.5分以上=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85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分；7.5分以上=9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0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分；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（3）托福考试95分以上=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85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分；105分以上=9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0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分；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（4）GRE成绩1400分以上=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85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分；1500分以上=9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0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分；新GRE成绩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330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分以上=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85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分；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336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分以上=9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0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分；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（5）PETS5级70分以上=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85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分；80分以上=9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0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分；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（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6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）GMAT成绩650分以上=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85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分；700分以上=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90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分；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（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7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）通过外语专业英语八级考试（TEM8）=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85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3、英语免修申请与办理步骤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符合免修条件并有意免修硕士英语者，须按下述要求办理免修申请与审核：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（1）开学第一周向所在学院研究生科填写提交“英语免修申请表”；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（2）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提交免修资格的成绩证明材料（提交成绩证明复印件，学院研究生科现场验看成绩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证明原件，审核人在“英语免修申请表”上签名）；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（3）在《研究生综合教务系统》中完成以下操作：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将“综合英语（课程号：21012001）”和“学术英语（课程号：21012002）”添加到个人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培养计划中，并退选“综合英语”课；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（4）1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8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级直博生和1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8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级硕博一体化培养的学生可以免修“综合英语”，免修申请与其他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1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8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级硕士生相同。但是，1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8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级直博生和1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8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级硕博一体化培养的学生必须选修“学术英语”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（第二学期开课）和“英语听说强化训练（课程号：11012002）（第一学期开课）”。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宋体" w:eastAsia="Times New Roman" w:hAnsi="Times New Roman" w:hint="default"/>
        </w:rPr>
        <w:t>四、外籍教师授课班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1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、201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8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-201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9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学年第一学期《综合英语》课开设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6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个外籍教师授课教学班（以下简称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“外教班”），每班30—40名学生。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2、外教班的学生名单通过选拔产生，选拔依据为1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8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级新生在《北京交通大学师生迎新系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统》（以下简称“迎新系统”）中注册报到时填报的英语成绩。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未入选外教班的同学请按系统分班选普通班。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3、《综合英语》外教班的课程考核同普通班方式一样，平时成绩和期末考试成绩各占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50%，平时成绩由任课教师给出，期末考试参加北京市研究生教学研究会统一命题和组织的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《硕士研究生学位英语》考试。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4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、1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8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级直博生和1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8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级硕博一体化培养硕士生不参加外教班学习，其必修课程“英语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听说强化训练”为外籍教师授课。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5、符合英语免修条件的学生，可以选择上外教班，同时放弃英语免修。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6、外教班的开课时间为第2周—第17周，与普通班不同。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五、关于小语种课程教学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研究生入学考试外国语考试科目为德语、法语、日语、俄语等小语种的研究生（以下简称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“小语种考生”），在学期间需要选修两门外国语课程：第一门是其所报考的“小语种课程”，第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二门是“公共二外英语”课程；例如，报考俄语入学的小语种硕士生，在学期间需要选修的外国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语课程为：第一外国语（俄语）（课程号：21009303），和，公共第二外国语（英语）（课程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号：25009303）。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小语种考生如果已经通过了国家英语六级考试，可以申请免修“公共第二外国语（英语）”，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免修申请程序是：到研究生院培养办公室，提交书面免修申请和英语六级成绩证明复印件，并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出示英语六级成绩证明原件。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免修申请批准后，研究生院将在《研究生综合教务系统》中记载免修记录。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br w:type="page"/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color w:val="auto"/>
          <w:position w:val="0"/>
          <w:sz w:val="32"/>
          <w:szCs w:val="32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Times New Roman" w:eastAsia="Times New Roman" w:hAnsi="Times New Roman" w:hint="default"/>
        </w:rPr>
        <w:t>北京交通大学2018级直博生外国语课程教学安排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color w:val="auto"/>
          <w:position w:val="0"/>
          <w:sz w:val="30"/>
          <w:szCs w:val="30"/>
          <w:rFonts w:ascii="Times New Roman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宋体" w:eastAsia="Times New Roman" w:hAnsi="Times New Roman" w:hint="default"/>
        </w:rPr>
        <w:t>一、说明：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以下出现的“201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8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级直博生”包括201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8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年9月份入学，执行直博培养方案的研究生，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其中含：以直博方式入学的201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8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级博士研究生，硕士入学后按“硕博一体化培养”（签过相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关协议）的201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8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级硕士研究生。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宋体" w:eastAsia="Times New Roman" w:hAnsi="Times New Roman" w:hint="default"/>
        </w:rPr>
        <w:t>二、课程安排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201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8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级直博生英语课程教学共96学时3学分，分为《英语听说强化训练》（课程号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11012002）、《综合英语》（课程号21012001）和《学术英语》（课程号21012002）三门课，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各32学时，各占1学分。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360" w:right="0" w:firstLine="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360" w:before="0" w:after="156"/>
        <w:ind w:right="0" w:firstLine="0"/>
        <w:rPr>
          <w:b w:val="1"/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宋体" w:eastAsia="Times New Roman" w:hAnsi="Times New Roman" w:hint="default"/>
        </w:rPr>
        <w:t>三、教学安排与开课学期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jc w:val="center"/>
        <w:tblLook w:val="0004A0" w:firstRow="1" w:lastRow="0" w:firstColumn="1" w:lastColumn="0" w:noHBand="0" w:noVBand="1"/>
        <w:tblLayout w:type="auto"/>
      </w:tblPr>
      <w:tblGrid>
        <w:gridCol w:w="1384"/>
        <w:gridCol w:w="2248"/>
        <w:gridCol w:w="4850"/>
      </w:tblGrid>
      <w:tr>
        <w:trPr>
          <w:hidden w:val="0"/>
        </w:trPr>
        <w:tc>
          <w:tcPr>
            <w:tcW w:type="dxa" w:w="1384"/>
            <w:vAlign w:val="center"/>
          </w:tcPr>
          <w:p>
            <w:pPr>
              <w:pStyle w:val="PO156"/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开课学期</w:t>
            </w:r>
          </w:p>
        </w:tc>
        <w:tc>
          <w:tcPr>
            <w:tcW w:type="dxa" w:w="2248"/>
            <w:vAlign w:val="center"/>
          </w:tcPr>
          <w:p>
            <w:pPr>
              <w:pStyle w:val="PO156"/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课程名称</w:t>
            </w:r>
          </w:p>
        </w:tc>
        <w:tc>
          <w:tcPr>
            <w:tcW w:type="dxa" w:w="4850"/>
            <w:vAlign w:val="center"/>
          </w:tcPr>
          <w:p>
            <w:pPr>
              <w:pStyle w:val="PO156"/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考试方式</w:t>
            </w:r>
          </w:p>
        </w:tc>
      </w:tr>
      <w:tr>
        <w:trPr>
          <w:hidden w:val="0"/>
        </w:trPr>
        <w:tc>
          <w:tcPr>
            <w:tcW w:type="dxa" w:w="1384"/>
            <w:vAlign w:val="center"/>
            <w:vMerge w:val="restart"/>
          </w:tcPr>
          <w:p>
            <w:pPr>
              <w:pStyle w:val="PO156"/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第一学期</w:t>
            </w:r>
          </w:p>
        </w:tc>
        <w:tc>
          <w:tcPr>
            <w:tcW w:type="dxa" w:w="2248"/>
            <w:vAlign w:val="center"/>
          </w:tcPr>
          <w:p>
            <w:pPr>
              <w:pStyle w:val="PO156"/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英语听说强化训练</w:t>
            </w:r>
          </w:p>
        </w:tc>
        <w:tc>
          <w:tcPr>
            <w:tcW w:type="dxa" w:w="4850"/>
            <w:vAlign w:val="center"/>
          </w:tcPr>
          <w:p>
            <w:pPr>
              <w:pStyle w:val="PO156"/>
              <w:numPr>
                <w:ilvl w:val="0"/>
                <w:numId w:val="0"/>
              </w:numPr>
              <w:jc w:val="both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外教授课，考试由任课教师组织进行</w:t>
            </w:r>
          </w:p>
        </w:tc>
      </w:tr>
      <w:tr>
        <w:trPr>
          <w:hidden w:val="0"/>
        </w:trPr>
        <w:tc>
          <w:tcPr>
            <w:tcW w:type="dxa" w:w="1384"/>
            <w:vAlign w:val="center"/>
            <w:vMerge/>
          </w:tcPr>
          <w:p/>
        </w:tc>
        <w:tc>
          <w:tcPr>
            <w:tcW w:type="dxa" w:w="2248"/>
            <w:vAlign w:val="center"/>
          </w:tcPr>
          <w:p>
            <w:pPr>
              <w:pStyle w:val="PO156"/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综合英语</w:t>
            </w:r>
          </w:p>
        </w:tc>
        <w:tc>
          <w:tcPr>
            <w:tcW w:type="dxa" w:w="4850"/>
            <w:vAlign w:val="center"/>
          </w:tcPr>
          <w:p>
            <w:pPr>
              <w:pStyle w:val="PO156"/>
              <w:numPr>
                <w:ilvl w:val="0"/>
                <w:numId w:val="0"/>
              </w:numPr>
              <w:jc w:val="both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课程成绩由平时成绩和期末考试成绩两部分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组成，各占50%。期末考试参加北京市研究生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教学研究会统一命题和组织的《硕士研究生</w:t>
            </w: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学位英语》考试</w:t>
            </w:r>
          </w:p>
        </w:tc>
      </w:tr>
      <w:tr>
        <w:trPr>
          <w:hidden w:val="0"/>
        </w:trPr>
        <w:tc>
          <w:tcPr>
            <w:tcW w:type="dxa" w:w="1384"/>
            <w:vAlign w:val="center"/>
          </w:tcPr>
          <w:p>
            <w:pPr>
              <w:pStyle w:val="PO156"/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第二学期</w:t>
            </w:r>
          </w:p>
        </w:tc>
        <w:tc>
          <w:tcPr>
            <w:tcW w:type="dxa" w:w="2248"/>
            <w:vAlign w:val="center"/>
          </w:tcPr>
          <w:p>
            <w:pPr>
              <w:pStyle w:val="PO156"/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学术英语</w:t>
            </w:r>
          </w:p>
        </w:tc>
        <w:tc>
          <w:tcPr>
            <w:tcW w:type="dxa" w:w="4850"/>
            <w:vAlign w:val="center"/>
          </w:tcPr>
          <w:p>
            <w:pPr>
              <w:pStyle w:val="PO156"/>
              <w:numPr>
                <w:ilvl w:val="0"/>
                <w:numId w:val="0"/>
              </w:numPr>
              <w:jc w:val="both"/>
              <w:spacing w:lineRule="auto" w:line="240" w:before="280" w:beforeAutospacing="1" w:afterAutospacing="1" w:after="28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t>考试由任课教师组织进行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156"/>
        <w:ind w:right="0" w:firstLine="0"/>
        <w:rPr>
          <w:b w:val="1"/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b w:val="1"/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宋体" w:eastAsia="Times New Roman" w:hAnsi="Times New Roman" w:hint="default"/>
        </w:rPr>
        <w:t>四、硕士英语免修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1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、201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8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级直博生凡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近五年内，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在下列一项考试中获得符合要求的成绩，在自愿的原则上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可申请《综合英语》免修：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（1）国家大学英语六级考试560分及以上；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（2）雅思考试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ab/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6.5分及以上；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（3）托福考试95分及以上；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（4）GRE成绩1400分及以上；新GRE成绩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330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分及以上；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（5）PETS5级70分及以上；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（6）GMAT成绩650分及以上；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（7）通过外语专业英语八级考试（TEM8）。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2、《综合英语》课程的免修成绩按如下规则换算：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（1）国家大学英语六级考试560分以上=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85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分；600分以上=9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0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分；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（2）雅思考试6.5分以上=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85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分；7.5分以上=9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0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分；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（3）托福考试95分以上=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85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分；105分以上=9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0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分；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（4）GRE成绩1400分以上=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85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分；1500分以上=9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0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分；新GRE成绩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330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分以上=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85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分；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336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分以上=9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0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分；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（5）PETS5级70分以上=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85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分；80分以上=9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0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分；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（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6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）GMAT成绩650分以上=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85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分；700分以上=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90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分；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（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7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）通过外语专业英语八级考试（TEM8）=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85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。</w:t>
      </w:r>
    </w:p>
    <w:p>
      <w:pPr>
        <w:pStyle w:val="PO156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3、英语免修申请与办理步骤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符合免修条件并有意免修硕士英语者，须按下述要求办理免修申请与审核：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（1）开学第一周向所在学院研究生科填写提交“英语免修申请表”；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（2）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提交免修资格的成绩证明材料（提交成绩证明复印件，学院研究生科现场验看成绩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证明原件，审核人在“英语免修申请表”上签名）；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（3）在《研究生综合教务系统》中完成以下操作：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将“综合英语（课程号：21012001）”和“学术英语（课程号：21012002）”添加到个人</w:t>
      </w:r>
      <w:r>
        <w:rPr>
          <w:color w:val="auto"/>
          <w:position w:val="0"/>
          <w:sz w:val="24"/>
          <w:szCs w:val="24"/>
          <w:rFonts w:ascii="宋体" w:eastAsia="Times New Roman" w:hAnsi="Times New Roman" w:hint="default"/>
        </w:rPr>
        <w:t>培养计划中，并退选“综合英语”课</w:t>
      </w: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。</w:t>
      </w:r>
    </w:p>
    <w:p>
      <w:pPr>
        <w:numPr>
          <w:ilvl w:val="0"/>
          <w:numId w:val="0"/>
        </w:numPr>
        <w:jc w:val="both"/>
        <w:spacing w:lineRule="exact" w:line="520" w:before="156" w:after="0"/>
        <w:ind w:right="0" w:firstLine="0"/>
        <w:rPr>
          <w:b w:val="1"/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宋体" w:eastAsia="宋体" w:hAnsi="宋体" w:hint="default"/>
        </w:rPr>
        <w:t>5、注意事项</w:t>
      </w:r>
    </w:p>
    <w:p>
      <w:pPr>
        <w:numPr>
          <w:ilvl w:val="0"/>
          <w:numId w:val="0"/>
        </w:numPr>
        <w:jc w:val="both"/>
        <w:spacing w:lineRule="exact" w:line="520" w:before="156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（1）2018级直博生不能免修《学术英语》和《英语听说强化训练》；</w:t>
      </w:r>
    </w:p>
    <w:p>
      <w:pPr>
        <w:numPr>
          <w:ilvl w:val="0"/>
          <w:numId w:val="0"/>
        </w:numPr>
        <w:jc w:val="both"/>
        <w:spacing w:lineRule="exact" w:line="520" w:before="156" w:after="0"/>
        <w:ind w:right="0" w:firstLine="48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（2）2018级直博生不可选《综合英语》外教班。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8"/>
          <w:szCs w:val="28"/>
          <w:rFonts w:ascii="楷体" w:eastAsia="楷体" w:hAnsi="楷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                                      北京交通大学研究生院培养办公室</w:t>
      </w:r>
    </w:p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                                                2018年6月6日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br w:type="page"/>
      </w:r>
    </w:p>
    <w:tbl>
      <w:tblID w:val="0"/>
      <w:tblPr>
        <w:tblCellMar>
          <w:left w:w="108" w:type="dxa"/>
          <w:top w:w="0" w:type="dxa"/>
          <w:right w:w="108" w:type="dxa"/>
          <w:bottom w:w="0" w:type="dxa"/>
        </w:tblCellMar>
        <w:tblW w:w="9498" w:type="dxa"/>
        <w:tblLook w:val="0004A0" w:firstRow="1" w:lastRow="0" w:firstColumn="1" w:lastColumn="0" w:noHBand="0" w:noVBand="1"/>
        <w:tblLayout w:type="fixed"/>
      </w:tblPr>
      <w:tblGrid>
        <w:gridCol w:w="1560"/>
        <w:gridCol w:w="1559"/>
        <w:gridCol w:w="1417"/>
        <w:gridCol w:w="1843"/>
        <w:gridCol w:w="1418"/>
        <w:gridCol w:w="1701"/>
      </w:tblGrid>
      <w:tr>
        <w:trPr>
          <w:trHeight w:hRule="atleast" w:val="1104"/>
          <w:hidden w:val="0"/>
        </w:trPr>
        <w:tc>
          <w:tcPr>
            <w:tcW w:type="dxa" w:w="9498"/>
            <w:vAlign w:val="center"/>
            <w:gridSpan w:val="6"/>
            <w:tcBorders>
              <w:bottom w:val="single" w:color="auto" w:sz="4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44"/>
                <w:szCs w:val="44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44"/>
                <w:szCs w:val="44"/>
                <w:rFonts w:ascii="等线" w:eastAsia="等线" w:hAnsi="等线" w:hint="default"/>
              </w:rPr>
              <w:t>研究生英语免修申请表</w:t>
            </w:r>
          </w:p>
        </w:tc>
      </w:tr>
      <w:tr>
        <w:trPr>
          <w:trHeight w:hRule="atleast" w:val="285"/>
          <w:hidden w:val="0"/>
        </w:trPr>
        <w:tc>
          <w:tcPr>
            <w:tcW w:type="dxa" w:w="1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等线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等线" w:eastAsia="等线" w:hAnsi="等线" w:hint="default"/>
              </w:rPr>
              <w:t>学号</w:t>
            </w:r>
          </w:p>
        </w:tc>
        <w:tc>
          <w:tcPr>
            <w:tcW w:type="dxa" w:w="1559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等线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417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等线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等线" w:eastAsia="等线" w:hAnsi="等线" w:hint="default"/>
              </w:rPr>
              <w:t>姓名</w:t>
            </w:r>
          </w:p>
        </w:tc>
        <w:tc>
          <w:tcPr>
            <w:tcW w:type="dxa" w:w="1843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等线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1418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等线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等线" w:eastAsia="等线" w:hAnsi="等线" w:hint="default"/>
              </w:rPr>
              <w:t>所在学院</w:t>
            </w:r>
          </w:p>
        </w:tc>
        <w:tc>
          <w:tcPr>
            <w:tcW w:type="dxa" w:w="170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等线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285"/>
          <w:hidden w:val="0"/>
        </w:trPr>
        <w:tc>
          <w:tcPr>
            <w:tcW w:type="dxa" w:w="3119"/>
            <w:vAlign w:val="center"/>
            <w:gridSpan w:val="2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等线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等线" w:eastAsia="等线" w:hAnsi="等线" w:hint="default"/>
              </w:rPr>
              <w:t>申请免修课程</w:t>
            </w:r>
          </w:p>
        </w:tc>
        <w:tc>
          <w:tcPr>
            <w:tcW w:type="dxa" w:w="1417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等线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等线" w:eastAsia="等线" w:hAnsi="等线" w:hint="default"/>
              </w:rPr>
              <w:t>课程号</w:t>
            </w:r>
          </w:p>
        </w:tc>
        <w:tc>
          <w:tcPr>
            <w:tcW w:type="dxa" w:w="4962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285"/>
          <w:hidden w:val="0"/>
        </w:trPr>
        <w:tc>
          <w:tcPr>
            <w:tcW w:type="dxa" w:w="3119"/>
            <w:vAlign w:val="center"/>
            <w:gridSpan w:val="2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/>
        </w:tc>
        <w:tc>
          <w:tcPr>
            <w:tcW w:type="dxa" w:w="1417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等线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等线" w:eastAsia="等线" w:hAnsi="等线" w:hint="default"/>
              </w:rPr>
              <w:t>课程名</w:t>
            </w:r>
          </w:p>
        </w:tc>
        <w:tc>
          <w:tcPr>
            <w:tcW w:type="dxa" w:w="4962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285"/>
          <w:hidden w:val="0"/>
        </w:trPr>
        <w:tc>
          <w:tcPr>
            <w:tcW w:type="dxa" w:w="3119"/>
            <w:vAlign w:val="center"/>
            <w:gridSpan w:val="2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/>
        </w:tc>
        <w:tc>
          <w:tcPr>
            <w:tcW w:type="dxa" w:w="1417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等线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等线" w:eastAsia="等线" w:hAnsi="等线" w:hint="default"/>
              </w:rPr>
              <w:t>课程号</w:t>
            </w:r>
          </w:p>
        </w:tc>
        <w:tc>
          <w:tcPr>
            <w:tcW w:type="dxa" w:w="4962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285"/>
          <w:hidden w:val="0"/>
        </w:trPr>
        <w:tc>
          <w:tcPr>
            <w:tcW w:type="dxa" w:w="3119"/>
            <w:vAlign w:val="center"/>
            <w:gridSpan w:val="2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/>
        </w:tc>
        <w:tc>
          <w:tcPr>
            <w:tcW w:type="dxa" w:w="1417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等线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等线" w:eastAsia="等线" w:hAnsi="等线" w:hint="default"/>
              </w:rPr>
              <w:t>课程名</w:t>
            </w:r>
          </w:p>
        </w:tc>
        <w:tc>
          <w:tcPr>
            <w:tcW w:type="dxa" w:w="4962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285"/>
          <w:hidden w:val="0"/>
        </w:trPr>
        <w:tc>
          <w:tcPr>
            <w:tcW w:type="dxa" w:w="3119"/>
            <w:vAlign w:val="center"/>
            <w:gridSpan w:val="2"/>
            <w:vMerge w:val="restart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等线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等线" w:eastAsia="等线" w:hAnsi="等线" w:hint="default"/>
              </w:rPr>
              <w:t>免修依据</w:t>
            </w:r>
          </w:p>
        </w:tc>
        <w:tc>
          <w:tcPr>
            <w:tcW w:type="dxa" w:w="1417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等线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等线" w:eastAsia="等线" w:hAnsi="等线" w:hint="default"/>
              </w:rPr>
              <w:t>考试名称</w:t>
            </w:r>
          </w:p>
        </w:tc>
        <w:tc>
          <w:tcPr>
            <w:tcW w:type="dxa" w:w="4962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285"/>
          <w:hidden w:val="0"/>
        </w:trPr>
        <w:tc>
          <w:tcPr>
            <w:tcW w:type="dxa" w:w="3119"/>
            <w:vAlign w:val="center"/>
            <w:gridSpan w:val="2"/>
            <w:vMerge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/>
        </w:tc>
        <w:tc>
          <w:tcPr>
            <w:tcW w:type="dxa" w:w="1417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等线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8"/>
                <w:szCs w:val="28"/>
                <w:rFonts w:ascii="等线" w:eastAsia="等线" w:hAnsi="等线" w:hint="default"/>
              </w:rPr>
              <w:t>考试成绩</w:t>
            </w:r>
          </w:p>
        </w:tc>
        <w:tc>
          <w:tcPr>
            <w:tcW w:type="dxa" w:w="4962"/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4230"/>
          <w:hidden w:val="0"/>
        </w:trPr>
        <w:tc>
          <w:tcPr>
            <w:tcW w:type="dxa" w:w="1560"/>
            <w:vAlign w:val="center"/>
            <w:tcBorders>
              <w:bottom w:val="nil" w:color="auto"/>
              <w:left w:val="nil" w:color="auto"/>
              <w:right w:val="nil" w:color="auto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559"/>
            <w:vAlign w:val="center"/>
            <w:tcBorders>
              <w:bottom w:val="nil" w:color="auto"/>
              <w:left w:val="nil" w:color="auto"/>
              <w:right w:val="nil" w:color="auto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3260"/>
            <w:vAlign w:val="bottom"/>
            <w:gridSpan w:val="2"/>
            <w:tcBorders>
              <w:bottom w:val="nil" w:color="auto"/>
              <w:left w:val="nil" w:color="auto"/>
              <w:right w:val="nil" w:color="auto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right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t>申请人签名：</w:t>
            </w:r>
          </w:p>
        </w:tc>
        <w:tc>
          <w:tcPr>
            <w:tcW w:type="dxa" w:w="1418"/>
            <w:vAlign w:val="center"/>
            <w:tcBorders>
              <w:bottom w:val="nil" w:color="auto"/>
              <w:left w:val="nil" w:color="auto"/>
              <w:right w:val="nil" w:color="auto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701"/>
            <w:vAlign w:val="center"/>
            <w:tcBorders>
              <w:bottom w:val="nil" w:color="auto"/>
              <w:left w:val="nil" w:color="auto"/>
              <w:right w:val="nil" w:color="auto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1099"/>
          <w:hidden w:val="0"/>
        </w:trPr>
        <w:tc>
          <w:tcPr>
            <w:tcW w:type="dxa" w:w="1560"/>
            <w:vAlign w:val="center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559"/>
            <w:vAlign w:val="center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3260"/>
            <w:vAlign w:val="center"/>
            <w:gridSpan w:val="2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right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t>填表日期：</w:t>
            </w:r>
          </w:p>
        </w:tc>
        <w:tc>
          <w:tcPr>
            <w:tcW w:type="dxa" w:w="1418"/>
            <w:vAlign w:val="center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701"/>
            <w:vAlign w:val="center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  <w:tr>
        <w:trPr>
          <w:trHeight w:hRule="atleast" w:val="1099"/>
          <w:hidden w:val="0"/>
        </w:trPr>
        <w:tc>
          <w:tcPr>
            <w:tcW w:type="dxa" w:w="1560"/>
            <w:vAlign w:val="center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559"/>
            <w:vAlign w:val="center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3260"/>
            <w:vAlign w:val="center"/>
            <w:gridSpan w:val="2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right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宋体" w:eastAsia="宋体" w:hAnsi="宋体" w:hint="default"/>
              </w:rPr>
              <w:t>研究生科审核人签名：</w:t>
            </w:r>
          </w:p>
        </w:tc>
        <w:tc>
          <w:tcPr>
            <w:tcW w:type="dxa" w:w="1418"/>
            <w:vAlign w:val="center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  <w:tc>
          <w:tcPr>
            <w:tcW w:type="dxa" w:w="1701"/>
            <w:vAlign w:val="center"/>
            <w:tcBorders>
              <w:bottom w:val="nil" w:color="auto"/>
              <w:left w:val="nil" w:color="auto"/>
              <w:right w:val="nil" w:color="auto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both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</w:p>
    <w:sectPr>
      <w:footerReference w:type="even" r:id="rId5"/>
      <w:pgSz w:w="11906" w:h="16838"/>
      <w:pgMar w:top="1418" w:left="1134" w:bottom="1134" w:right="1134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楷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等线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2"/>
      <w:framePr w:wrap="none" w:hSpace="0" w:vSpace="0" w:hAnchor="margin" w:vAnchor="text" w:y="1" w:x="9538"/>
      <w:numPr>
        <w:ilvl w:val="0"/>
        <w:numId w:val="0"/>
      </w:numPr>
      <w:jc w:val="left"/>
      <w:spacing w:lineRule="auto" w:line="240" w:before="0" w:after="0"/>
      <w:ind w:right="0" w:firstLine="0"/>
      <w:tabs>
        <w:tab w:val="center" w:pos="4153"/>
        <w:tab w:val="right" w:pos="8306"/>
      </w:tabs>
      <w:rPr>
        <w:rStyle w:val="PO153"/>
        <w:color w:val="auto"/>
        <w:position w:val="0"/>
        <w:sz w:val="18"/>
        <w:szCs w:val="18"/>
        <w:rFonts w:ascii="Times New Roman" w:eastAsia="Times New Roman" w:hAnsi="Times New Roman" w:hint="default"/>
      </w:rPr>
      <w:snapToGrid w:val="off"/>
      <w:autoSpaceDE w:val="1"/>
      <w:autoSpaceDN w:val="1"/>
    </w:pPr>
    <w:r>
      <w:rPr>
        <w:rStyle w:val="PO153"/>
        <w:color w:val="auto"/>
        <w:position w:val="0"/>
        <w:sz w:val="18"/>
        <w:szCs w:val="18"/>
        <w:rFonts w:ascii="Times New Roman" w:eastAsia="Times New Roman" w:hAnsi="Times New Roman" w:hint="default"/>
      </w:rPr>
      <w:fldChar w:fldCharType="begin"/>
    </w:r>
    <w:r>
      <w:instrText>PAGE  \* MERGEFORMAT</w:instrText>
    </w:r>
    <w:r>
      <w:fldChar w:fldCharType="separate"/>
    </w:r>
    <w:r>
      <w:rPr>
        <w:rStyle w:val="PO153"/>
        <w:color w:val="auto"/>
        <w:position w:val="0"/>
        <w:sz w:val="18"/>
        <w:szCs w:val="18"/>
        <w:rFonts w:ascii="Times New Roman" w:eastAsia="Times New Roman" w:hAnsi="Times New Roman" w:hint="default"/>
      </w:rPr>
      <w:t>1</w:t>
    </w:r>
    <w:r>
      <w:rPr>
        <w:rStyle w:val="PO153"/>
        <w:color w:val="auto"/>
        <w:position w:val="0"/>
        <w:sz w:val="18"/>
        <w:szCs w:val="18"/>
        <w:rFonts w:ascii="Times New Roman" w:eastAsia="Times New Roman" w:hAnsi="Times New Roman" w:hint="default"/>
      </w:rPr>
      <w:fldChar w:fldCharType="end"/>
    </w:r>
  </w:p>
  <w:p>
    <w:pPr>
      <w:pStyle w:val="PO152"/>
      <w:numPr>
        <w:ilvl w:val="0"/>
        <w:numId w:val="0"/>
      </w:numPr>
      <w:jc w:val="left"/>
      <w:spacing w:lineRule="auto" w:line="240" w:before="0" w:after="0"/>
      <w:ind w:right="36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Times New Roman" w:eastAsia="Times New Roman" w:hAnsi="Times New Roman" w:hint="default"/>
      </w:rPr>
      <w:snapToGrid w:val="off"/>
      <w:autoSpaceDE w:val="1"/>
      <w:autoSpaceDN w:val="1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2F000000"/>
    <w:tmpl w:val="1F000014"/>
    <w:lvl w:ilvl="0">
      <w:lvlJc w:val="left"/>
      <w:numFmt w:val="japaneseCounting"/>
      <w:start w:val="1"/>
      <w:suff w:val="tab"/>
      <w:pPr>
        <w:ind w:left="480" w:hanging="480"/>
        <w:jc w:val="both"/>
        <w:tabs>
          <w:tab w:val="left" w:pos="480"/>
        </w:tabs>
      </w:pPr>
      <w:rPr>
        <w:shd w:val="clear"/>
        <w:sz w:val="20"/>
        <w:szCs w:val="20"/>
        <w:w w:val="100"/>
      </w:rPr>
      <w:lvlText w:val="%1、"/>
    </w:lvl>
    <w:lvl w:ilvl="1">
      <w:lvlJc w:val="left"/>
      <w:numFmt w:val="lowerLetter"/>
      <w:start w:val="1"/>
      <w:suff w:val="tab"/>
      <w:pPr>
        <w:ind w:left="840" w:hanging="420"/>
        <w:jc w:val="both"/>
        <w:tabs>
          <w:tab w:val="left" w:pos="840"/>
        </w:tabs>
      </w:pPr>
      <w:lvlText w:val="%2)"/>
    </w:lvl>
    <w:lvl w:ilvl="2">
      <w:lvlJc w:val="right"/>
      <w:numFmt w:val="lowerRoman"/>
      <w:start w:val="1"/>
      <w:suff w:val="tab"/>
      <w:pPr>
        <w:ind w:left="1260" w:hanging="420"/>
        <w:jc w:val="both"/>
        <w:tabs>
          <w:tab w:val="left" w:pos="1260"/>
        </w:tabs>
      </w:pPr>
      <w:lvlText w:val="%3."/>
    </w:lvl>
    <w:lvl w:ilvl="3">
      <w:lvlJc w:val="left"/>
      <w:numFmt w:val="decimal"/>
      <w:start w:val="1"/>
      <w:suff w:val="tab"/>
      <w:pPr>
        <w:ind w:left="1680" w:hanging="420"/>
        <w:jc w:val="both"/>
        <w:tabs>
          <w:tab w:val="left" w:pos="1680"/>
        </w:tabs>
      </w:pPr>
      <w:lvlText w:val="%4."/>
    </w:lvl>
    <w:lvl w:ilvl="4">
      <w:lvlJc w:val="left"/>
      <w:numFmt w:val="lowerLetter"/>
      <w:start w:val="1"/>
      <w:suff w:val="tab"/>
      <w:pPr>
        <w:ind w:left="2100" w:hanging="420"/>
        <w:jc w:val="both"/>
        <w:tabs>
          <w:tab w:val="left" w:pos="2100"/>
        </w:tabs>
      </w:pPr>
      <w:lvlText w:val="%5)"/>
    </w:lvl>
    <w:lvl w:ilvl="5">
      <w:lvlJc w:val="right"/>
      <w:numFmt w:val="lowerRoman"/>
      <w:start w:val="1"/>
      <w:suff w:val="tab"/>
      <w:pPr>
        <w:ind w:left="2520" w:hanging="420"/>
        <w:jc w:val="both"/>
        <w:tabs>
          <w:tab w:val="left" w:pos="2520"/>
        </w:tabs>
      </w:pPr>
      <w:lvlText w:val="%6."/>
    </w:lvl>
    <w:lvl w:ilvl="6">
      <w:lvlJc w:val="left"/>
      <w:numFmt w:val="decimal"/>
      <w:start w:val="1"/>
      <w:suff w:val="tab"/>
      <w:pPr>
        <w:ind w:left="2940" w:hanging="420"/>
        <w:jc w:val="both"/>
        <w:tabs>
          <w:tab w:val="left" w:pos="2940"/>
        </w:tabs>
      </w:pPr>
      <w:lvlText w:val="%7."/>
    </w:lvl>
    <w:lvl w:ilvl="7">
      <w:lvlJc w:val="left"/>
      <w:numFmt w:val="lowerLetter"/>
      <w:start w:val="1"/>
      <w:suff w:val="tab"/>
      <w:pPr>
        <w:ind w:left="3360" w:hanging="420"/>
        <w:jc w:val="both"/>
        <w:tabs>
          <w:tab w:val="left" w:pos="3360"/>
        </w:tabs>
      </w:pPr>
      <w:lvlText w:val="%8)"/>
    </w:lvl>
    <w:lvl w:ilvl="8">
      <w:lvlJc w:val="right"/>
      <w:numFmt w:val="lowerRoman"/>
      <w:start w:val="1"/>
      <w:suff w:val="tab"/>
      <w:pPr>
        <w:ind w:left="3780" w:hanging="420"/>
        <w:jc w:val="both"/>
        <w:tabs>
          <w:tab w:val="left" w:pos="3780"/>
        </w:tabs>
      </w:pPr>
      <w:lvlText w:val="%9."/>
    </w:lvl>
  </w:abstractNum>
  <w:abstractNum w:abstractNumId="1">
    <w:multiLevelType w:val="hybridMultilevel"/>
    <w:nsid w:val="2F000001"/>
    <w:tmpl w:val="1F002411"/>
    <w:lvl w:ilvl="0">
      <w:lvlJc w:val="left"/>
      <w:numFmt w:val="decimal"/>
      <w:start w:val="1"/>
      <w:suff w:val="tab"/>
      <w:pPr>
        <w:ind w:left="1200" w:hanging="720"/>
        <w:jc w:val="both"/>
        <w:tabs>
          <w:tab w:val="left" w:pos="1200"/>
        </w:tabs>
      </w:pPr>
      <w:rPr>
        <w:shd w:val="clear"/>
        <w:sz w:val="20"/>
        <w:szCs w:val="20"/>
        <w:w w:val="100"/>
      </w:rPr>
      <w:lvlText w:val="（%1）"/>
    </w:lvl>
    <w:lvl w:ilvl="1">
      <w:lvlJc w:val="left"/>
      <w:numFmt w:val="lowerLetter"/>
      <w:start w:val="1"/>
      <w:suff w:val="tab"/>
      <w:pPr>
        <w:ind w:left="1320" w:hanging="420"/>
        <w:jc w:val="both"/>
        <w:tabs>
          <w:tab w:val="left" w:pos="1320"/>
        </w:tabs>
      </w:pPr>
      <w:lvlText w:val="%2)"/>
    </w:lvl>
    <w:lvl w:ilvl="2">
      <w:lvlJc w:val="right"/>
      <w:numFmt w:val="lowerRoman"/>
      <w:start w:val="1"/>
      <w:suff w:val="tab"/>
      <w:pPr>
        <w:ind w:left="1740" w:hanging="420"/>
        <w:jc w:val="both"/>
        <w:tabs>
          <w:tab w:val="left" w:pos="1740"/>
        </w:tabs>
      </w:pPr>
      <w:lvlText w:val="%3."/>
    </w:lvl>
    <w:lvl w:ilvl="3">
      <w:lvlJc w:val="left"/>
      <w:numFmt w:val="decimal"/>
      <w:start w:val="1"/>
      <w:suff w:val="tab"/>
      <w:pPr>
        <w:ind w:left="2160" w:hanging="420"/>
        <w:jc w:val="both"/>
        <w:tabs>
          <w:tab w:val="left" w:pos="2160"/>
        </w:tabs>
      </w:pPr>
      <w:lvlText w:val="%4."/>
    </w:lvl>
    <w:lvl w:ilvl="4">
      <w:lvlJc w:val="left"/>
      <w:numFmt w:val="lowerLetter"/>
      <w:start w:val="1"/>
      <w:suff w:val="tab"/>
      <w:pPr>
        <w:ind w:left="2580" w:hanging="420"/>
        <w:jc w:val="both"/>
        <w:tabs>
          <w:tab w:val="left" w:pos="2580"/>
        </w:tabs>
      </w:pPr>
      <w:lvlText w:val="%5)"/>
    </w:lvl>
    <w:lvl w:ilvl="5">
      <w:lvlJc w:val="right"/>
      <w:numFmt w:val="lowerRoman"/>
      <w:start w:val="1"/>
      <w:suff w:val="tab"/>
      <w:pPr>
        <w:ind w:left="3000" w:hanging="420"/>
        <w:jc w:val="both"/>
        <w:tabs>
          <w:tab w:val="left" w:pos="3000"/>
        </w:tabs>
      </w:pPr>
      <w:lvlText w:val="%6."/>
    </w:lvl>
    <w:lvl w:ilvl="6">
      <w:lvlJc w:val="left"/>
      <w:numFmt w:val="decimal"/>
      <w:start w:val="1"/>
      <w:suff w:val="tab"/>
      <w:pPr>
        <w:ind w:left="3420" w:hanging="420"/>
        <w:jc w:val="both"/>
        <w:tabs>
          <w:tab w:val="left" w:pos="3420"/>
        </w:tabs>
      </w:pPr>
      <w:lvlText w:val="%7."/>
    </w:lvl>
    <w:lvl w:ilvl="7">
      <w:lvlJc w:val="left"/>
      <w:numFmt w:val="lowerLetter"/>
      <w:start w:val="1"/>
      <w:suff w:val="tab"/>
      <w:pPr>
        <w:ind w:left="3840" w:hanging="420"/>
        <w:jc w:val="both"/>
        <w:tabs>
          <w:tab w:val="left" w:pos="3840"/>
        </w:tabs>
      </w:pPr>
      <w:lvlText w:val="%8)"/>
    </w:lvl>
    <w:lvl w:ilvl="8">
      <w:lvlJc w:val="right"/>
      <w:numFmt w:val="lowerRoman"/>
      <w:start w:val="1"/>
      <w:suff w:val="tab"/>
      <w:pPr>
        <w:ind w:left="4260" w:hanging="420"/>
        <w:jc w:val="both"/>
        <w:tabs>
          <w:tab w:val="left" w:pos="4260"/>
        </w:tabs>
      </w:pPr>
      <w:lvlText w:val="%9."/>
    </w:lvl>
  </w:abstractNum>
  <w:abstractNum w:abstractNumId="2">
    <w:multiLevelType w:val="hybridMultilevel"/>
    <w:nsid w:val="2F000002"/>
    <w:tmpl w:val="1F000C5F"/>
    <w:lvl w:ilvl="0">
      <w:lvlJc w:val="left"/>
      <w:numFmt w:val="decimal"/>
      <w:start w:val="1"/>
      <w:suff w:val="tab"/>
      <w:pPr>
        <w:ind w:left="360" w:hanging="360"/>
        <w:jc w:val="both"/>
        <w:tabs>
          <w:tab w:val="left" w:pos="360"/>
        </w:tabs>
      </w:pPr>
      <w:rPr>
        <w:shd w:val="clear"/>
        <w:sz w:val="20"/>
        <w:szCs w:val="20"/>
        <w:w w:val="100"/>
      </w:rPr>
      <w:lvlText w:val="%1、"/>
    </w:lvl>
    <w:lvl w:ilvl="1">
      <w:lvlJc w:val="left"/>
      <w:numFmt w:val="lowerLetter"/>
      <w:start w:val="1"/>
      <w:suff w:val="tab"/>
      <w:pPr>
        <w:ind w:left="840" w:hanging="420"/>
        <w:jc w:val="both"/>
        <w:tabs>
          <w:tab w:val="left" w:pos="840"/>
        </w:tabs>
      </w:pPr>
      <w:lvlText w:val="%2)"/>
    </w:lvl>
    <w:lvl w:ilvl="2">
      <w:lvlJc w:val="right"/>
      <w:numFmt w:val="lowerRoman"/>
      <w:start w:val="1"/>
      <w:suff w:val="tab"/>
      <w:pPr>
        <w:ind w:left="1260" w:hanging="420"/>
        <w:jc w:val="both"/>
        <w:tabs>
          <w:tab w:val="left" w:pos="1260"/>
        </w:tabs>
      </w:pPr>
      <w:lvlText w:val="%3."/>
    </w:lvl>
    <w:lvl w:ilvl="3">
      <w:lvlJc w:val="left"/>
      <w:numFmt w:val="decimal"/>
      <w:start w:val="1"/>
      <w:suff w:val="tab"/>
      <w:pPr>
        <w:ind w:left="1680" w:hanging="420"/>
        <w:jc w:val="both"/>
        <w:tabs>
          <w:tab w:val="left" w:pos="1680"/>
        </w:tabs>
      </w:pPr>
      <w:lvlText w:val="%4."/>
    </w:lvl>
    <w:lvl w:ilvl="4">
      <w:lvlJc w:val="left"/>
      <w:numFmt w:val="lowerLetter"/>
      <w:start w:val="1"/>
      <w:suff w:val="tab"/>
      <w:pPr>
        <w:ind w:left="2100" w:hanging="420"/>
        <w:jc w:val="both"/>
        <w:tabs>
          <w:tab w:val="left" w:pos="2100"/>
        </w:tabs>
      </w:pPr>
      <w:lvlText w:val="%5)"/>
    </w:lvl>
    <w:lvl w:ilvl="5">
      <w:lvlJc w:val="right"/>
      <w:numFmt w:val="lowerRoman"/>
      <w:start w:val="1"/>
      <w:suff w:val="tab"/>
      <w:pPr>
        <w:ind w:left="2520" w:hanging="420"/>
        <w:jc w:val="both"/>
        <w:tabs>
          <w:tab w:val="left" w:pos="2520"/>
        </w:tabs>
      </w:pPr>
      <w:lvlText w:val="%6."/>
    </w:lvl>
    <w:lvl w:ilvl="6">
      <w:lvlJc w:val="left"/>
      <w:numFmt w:val="decimal"/>
      <w:start w:val="1"/>
      <w:suff w:val="tab"/>
      <w:pPr>
        <w:ind w:left="2940" w:hanging="420"/>
        <w:jc w:val="both"/>
        <w:tabs>
          <w:tab w:val="left" w:pos="2940"/>
        </w:tabs>
      </w:pPr>
      <w:lvlText w:val="%7."/>
    </w:lvl>
    <w:lvl w:ilvl="7">
      <w:lvlJc w:val="left"/>
      <w:numFmt w:val="lowerLetter"/>
      <w:start w:val="1"/>
      <w:suff w:val="tab"/>
      <w:pPr>
        <w:ind w:left="3360" w:hanging="420"/>
        <w:jc w:val="both"/>
        <w:tabs>
          <w:tab w:val="left" w:pos="3360"/>
        </w:tabs>
      </w:pPr>
      <w:lvlText w:val="%8)"/>
    </w:lvl>
    <w:lvl w:ilvl="8">
      <w:lvlJc w:val="right"/>
      <w:numFmt w:val="lowerRoman"/>
      <w:start w:val="1"/>
      <w:suff w:val="tab"/>
      <w:pPr>
        <w:ind w:left="3780" w:hanging="420"/>
        <w:jc w:val="both"/>
        <w:tabs>
          <w:tab w:val="left" w:pos="3780"/>
        </w:tabs>
      </w:pPr>
      <w:lvlText w:val="%9."/>
    </w:lvl>
  </w:abstractNum>
  <w:abstractNum w:abstractNumId="3">
    <w:multiLevelType w:val="hybridMultilevel"/>
    <w:nsid w:val="2F000003"/>
    <w:tmpl w:val="1F0033C2"/>
    <w:lvl w:ilvl="0">
      <w:lvlJc w:val="left"/>
      <w:numFmt w:val="decimal"/>
      <w:start w:val="1"/>
      <w:suff w:val="tab"/>
      <w:pPr>
        <w:ind w:left="1200" w:hanging="720"/>
        <w:jc w:val="both"/>
        <w:tabs>
          <w:tab w:val="left" w:pos="1200"/>
        </w:tabs>
      </w:pPr>
      <w:rPr>
        <w:shd w:val="clear"/>
        <w:sz w:val="20"/>
        <w:szCs w:val="20"/>
        <w:w w:val="100"/>
      </w:rPr>
      <w:lvlText w:val="（%1）"/>
    </w:lvl>
    <w:lvl w:ilvl="1">
      <w:lvlJc w:val="left"/>
      <w:numFmt w:val="lowerLetter"/>
      <w:start w:val="1"/>
      <w:suff w:val="tab"/>
      <w:pPr>
        <w:ind w:left="1320" w:hanging="420"/>
        <w:jc w:val="both"/>
        <w:tabs>
          <w:tab w:val="left" w:pos="1320"/>
        </w:tabs>
      </w:pPr>
      <w:lvlText w:val="%2)"/>
    </w:lvl>
    <w:lvl w:ilvl="2">
      <w:lvlJc w:val="right"/>
      <w:numFmt w:val="lowerRoman"/>
      <w:start w:val="1"/>
      <w:suff w:val="tab"/>
      <w:pPr>
        <w:ind w:left="1740" w:hanging="420"/>
        <w:jc w:val="both"/>
        <w:tabs>
          <w:tab w:val="left" w:pos="1740"/>
        </w:tabs>
      </w:pPr>
      <w:lvlText w:val="%3."/>
    </w:lvl>
    <w:lvl w:ilvl="3">
      <w:lvlJc w:val="left"/>
      <w:numFmt w:val="decimal"/>
      <w:start w:val="1"/>
      <w:suff w:val="tab"/>
      <w:pPr>
        <w:ind w:left="2160" w:hanging="420"/>
        <w:jc w:val="both"/>
        <w:tabs>
          <w:tab w:val="left" w:pos="2160"/>
        </w:tabs>
      </w:pPr>
      <w:lvlText w:val="%4."/>
    </w:lvl>
    <w:lvl w:ilvl="4">
      <w:lvlJc w:val="left"/>
      <w:numFmt w:val="lowerLetter"/>
      <w:start w:val="1"/>
      <w:suff w:val="tab"/>
      <w:pPr>
        <w:ind w:left="2580" w:hanging="420"/>
        <w:jc w:val="both"/>
        <w:tabs>
          <w:tab w:val="left" w:pos="2580"/>
        </w:tabs>
      </w:pPr>
      <w:lvlText w:val="%5)"/>
    </w:lvl>
    <w:lvl w:ilvl="5">
      <w:lvlJc w:val="right"/>
      <w:numFmt w:val="lowerRoman"/>
      <w:start w:val="1"/>
      <w:suff w:val="tab"/>
      <w:pPr>
        <w:ind w:left="3000" w:hanging="420"/>
        <w:jc w:val="both"/>
        <w:tabs>
          <w:tab w:val="left" w:pos="3000"/>
        </w:tabs>
      </w:pPr>
      <w:lvlText w:val="%6."/>
    </w:lvl>
    <w:lvl w:ilvl="6">
      <w:lvlJc w:val="left"/>
      <w:numFmt w:val="decimal"/>
      <w:start w:val="1"/>
      <w:suff w:val="tab"/>
      <w:pPr>
        <w:ind w:left="3420" w:hanging="420"/>
        <w:jc w:val="both"/>
        <w:tabs>
          <w:tab w:val="left" w:pos="3420"/>
        </w:tabs>
      </w:pPr>
      <w:lvlText w:val="%7."/>
    </w:lvl>
    <w:lvl w:ilvl="7">
      <w:lvlJc w:val="left"/>
      <w:numFmt w:val="lowerLetter"/>
      <w:start w:val="1"/>
      <w:suff w:val="tab"/>
      <w:pPr>
        <w:ind w:left="3840" w:hanging="420"/>
        <w:jc w:val="both"/>
        <w:tabs>
          <w:tab w:val="left" w:pos="3840"/>
        </w:tabs>
      </w:pPr>
      <w:lvlText w:val="%8)"/>
    </w:lvl>
    <w:lvl w:ilvl="8">
      <w:lvlJc w:val="right"/>
      <w:numFmt w:val="lowerRoman"/>
      <w:start w:val="1"/>
      <w:suff w:val="tab"/>
      <w:pPr>
        <w:ind w:left="4260" w:hanging="420"/>
        <w:jc w:val="both"/>
        <w:tabs>
          <w:tab w:val="left" w:pos="4260"/>
        </w:tabs>
      </w:pPr>
      <w:lvlText w:val="%9."/>
    </w:lvl>
  </w:abstractNum>
  <w:abstractNum w:abstractNumId="4">
    <w:multiLevelType w:val="hybridMultilevel"/>
    <w:nsid w:val="2F000004"/>
    <w:tmpl w:val="1F002570"/>
    <w:lvl w:ilvl="0">
      <w:lvlJc w:val="left"/>
      <w:numFmt w:val="decimal"/>
      <w:start w:val="1"/>
      <w:suff w:val="tab"/>
      <w:pPr>
        <w:ind w:left="360" w:hanging="360"/>
        <w:jc w:val="both"/>
        <w:tabs>
          <w:tab w:val="left" w:pos="360"/>
        </w:tabs>
      </w:pPr>
      <w:rPr>
        <w:shd w:val="clear"/>
        <w:sz w:val="20"/>
        <w:szCs w:val="20"/>
        <w:w w:val="100"/>
      </w:rPr>
      <w:lvlText w:val="%1、"/>
    </w:lvl>
    <w:lvl w:ilvl="1">
      <w:lvlJc w:val="left"/>
      <w:numFmt w:val="lowerLetter"/>
      <w:start w:val="1"/>
      <w:suff w:val="tab"/>
      <w:pPr>
        <w:ind w:left="840" w:hanging="420"/>
        <w:jc w:val="both"/>
        <w:tabs>
          <w:tab w:val="left" w:pos="840"/>
        </w:tabs>
      </w:pPr>
      <w:lvlText w:val="%2)"/>
    </w:lvl>
    <w:lvl w:ilvl="2">
      <w:lvlJc w:val="right"/>
      <w:numFmt w:val="lowerRoman"/>
      <w:start w:val="1"/>
      <w:suff w:val="tab"/>
      <w:pPr>
        <w:ind w:left="1260" w:hanging="420"/>
        <w:jc w:val="both"/>
        <w:tabs>
          <w:tab w:val="left" w:pos="1260"/>
        </w:tabs>
      </w:pPr>
      <w:lvlText w:val="%3."/>
    </w:lvl>
    <w:lvl w:ilvl="3">
      <w:lvlJc w:val="left"/>
      <w:numFmt w:val="decimal"/>
      <w:start w:val="1"/>
      <w:suff w:val="tab"/>
      <w:pPr>
        <w:ind w:left="1680" w:hanging="420"/>
        <w:jc w:val="both"/>
        <w:tabs>
          <w:tab w:val="left" w:pos="1680"/>
        </w:tabs>
      </w:pPr>
      <w:lvlText w:val="%4."/>
    </w:lvl>
    <w:lvl w:ilvl="4">
      <w:lvlJc w:val="left"/>
      <w:numFmt w:val="lowerLetter"/>
      <w:start w:val="1"/>
      <w:suff w:val="tab"/>
      <w:pPr>
        <w:ind w:left="2100" w:hanging="420"/>
        <w:jc w:val="both"/>
        <w:tabs>
          <w:tab w:val="left" w:pos="2100"/>
        </w:tabs>
      </w:pPr>
      <w:lvlText w:val="%5)"/>
    </w:lvl>
    <w:lvl w:ilvl="5">
      <w:lvlJc w:val="right"/>
      <w:numFmt w:val="lowerRoman"/>
      <w:start w:val="1"/>
      <w:suff w:val="tab"/>
      <w:pPr>
        <w:ind w:left="2520" w:hanging="420"/>
        <w:jc w:val="both"/>
        <w:tabs>
          <w:tab w:val="left" w:pos="2520"/>
        </w:tabs>
      </w:pPr>
      <w:lvlText w:val="%6."/>
    </w:lvl>
    <w:lvl w:ilvl="6">
      <w:lvlJc w:val="left"/>
      <w:numFmt w:val="decimal"/>
      <w:start w:val="1"/>
      <w:suff w:val="tab"/>
      <w:pPr>
        <w:ind w:left="2940" w:hanging="420"/>
        <w:jc w:val="both"/>
        <w:tabs>
          <w:tab w:val="left" w:pos="2940"/>
        </w:tabs>
      </w:pPr>
      <w:lvlText w:val="%7."/>
    </w:lvl>
    <w:lvl w:ilvl="7">
      <w:lvlJc w:val="left"/>
      <w:numFmt w:val="lowerLetter"/>
      <w:start w:val="1"/>
      <w:suff w:val="tab"/>
      <w:pPr>
        <w:ind w:left="3360" w:hanging="420"/>
        <w:jc w:val="both"/>
        <w:tabs>
          <w:tab w:val="left" w:pos="3360"/>
        </w:tabs>
      </w:pPr>
      <w:lvlText w:val="%8)"/>
    </w:lvl>
    <w:lvl w:ilvl="8">
      <w:lvlJc w:val="right"/>
      <w:numFmt w:val="lowerRoman"/>
      <w:start w:val="1"/>
      <w:suff w:val="tab"/>
      <w:pPr>
        <w:ind w:left="3780" w:hanging="420"/>
        <w:jc w:val="both"/>
        <w:tabs>
          <w:tab w:val="left" w:pos="3780"/>
        </w:tabs>
      </w:pPr>
      <w:lvlText w:val="%9."/>
    </w:lvl>
  </w:abstractNum>
  <w:abstractNum w:abstractNumId="5">
    <w:multiLevelType w:val="hybridMultilevel"/>
    <w:nsid w:val="2F000005"/>
    <w:tmpl w:val="1F001EB6"/>
    <w:lvl w:ilvl="0">
      <w:lvlJc w:val="left"/>
      <w:numFmt w:val="bullet"/>
      <w:start w:val="1"/>
      <w:suff w:val="tab"/>
      <w:pPr>
        <w:ind w:left="420" w:hanging="420"/>
        <w:jc w:val="both"/>
        <w:tabs>
          <w:tab w:val="left" w:pos="4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1">
      <w:lvlJc w:val="left"/>
      <w:numFmt w:val="bullet"/>
      <w:start w:val="1"/>
      <w:suff w:val="tab"/>
      <w:pPr>
        <w:ind w:left="840" w:hanging="420"/>
        <w:jc w:val="both"/>
        <w:tabs>
          <w:tab w:val="left" w:pos="8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260" w:hanging="420"/>
        <w:jc w:val="both"/>
        <w:tabs>
          <w:tab w:val="left" w:pos="12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1680" w:hanging="420"/>
        <w:jc w:val="both"/>
        <w:tabs>
          <w:tab w:val="left" w:pos="16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2100" w:hanging="420"/>
        <w:jc w:val="both"/>
        <w:tabs>
          <w:tab w:val="left" w:pos="21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520" w:hanging="420"/>
        <w:jc w:val="both"/>
        <w:tabs>
          <w:tab w:val="left" w:pos="25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2940" w:hanging="420"/>
        <w:jc w:val="both"/>
        <w:tabs>
          <w:tab w:val="left" w:pos="29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3360" w:hanging="420"/>
        <w:jc w:val="both"/>
        <w:tabs>
          <w:tab w:val="left" w:pos="3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3780" w:hanging="420"/>
        <w:jc w:val="both"/>
        <w:tabs>
          <w:tab w:val="left" w:pos="37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abstractNum w:abstractNumId="6">
    <w:multiLevelType w:val="hybridMultilevel"/>
    <w:nsid w:val="2F000006"/>
    <w:tmpl w:val="1F00166B"/>
    <w:lvl w:ilvl="0">
      <w:lvlJc w:val="left"/>
      <w:numFmt w:val="decimal"/>
      <w:start w:val="1"/>
      <w:suff w:val="tab"/>
      <w:pPr>
        <w:ind w:left="360" w:hanging="360"/>
        <w:jc w:val="both"/>
        <w:tabs>
          <w:tab w:val="left" w:pos="360"/>
        </w:tabs>
      </w:pPr>
      <w:rPr>
        <w:shd w:val="clear"/>
        <w:sz w:val="20"/>
        <w:szCs w:val="20"/>
        <w:w w:val="100"/>
      </w:rPr>
      <w:lvlText w:val="%1."/>
    </w:lvl>
    <w:lvl w:ilvl="1">
      <w:lvlJc w:val="left"/>
      <w:numFmt w:val="lowerLetter"/>
      <w:start w:val="1"/>
      <w:suff w:val="tab"/>
      <w:pPr>
        <w:ind w:left="840" w:hanging="420"/>
        <w:jc w:val="both"/>
        <w:tabs>
          <w:tab w:val="left" w:pos="840"/>
        </w:tabs>
      </w:pPr>
      <w:lvlText w:val="%2)"/>
    </w:lvl>
    <w:lvl w:ilvl="2">
      <w:lvlJc w:val="right"/>
      <w:numFmt w:val="lowerRoman"/>
      <w:start w:val="1"/>
      <w:suff w:val="tab"/>
      <w:pPr>
        <w:ind w:left="1260" w:hanging="420"/>
        <w:jc w:val="both"/>
        <w:tabs>
          <w:tab w:val="left" w:pos="1260"/>
        </w:tabs>
      </w:pPr>
      <w:lvlText w:val="%3."/>
    </w:lvl>
    <w:lvl w:ilvl="3">
      <w:lvlJc w:val="left"/>
      <w:numFmt w:val="decimal"/>
      <w:start w:val="1"/>
      <w:suff w:val="tab"/>
      <w:pPr>
        <w:ind w:left="1680" w:hanging="420"/>
        <w:jc w:val="both"/>
        <w:tabs>
          <w:tab w:val="left" w:pos="1680"/>
        </w:tabs>
      </w:pPr>
      <w:lvlText w:val="%4."/>
    </w:lvl>
    <w:lvl w:ilvl="4">
      <w:lvlJc w:val="left"/>
      <w:numFmt w:val="lowerLetter"/>
      <w:start w:val="1"/>
      <w:suff w:val="tab"/>
      <w:pPr>
        <w:ind w:left="2100" w:hanging="420"/>
        <w:jc w:val="both"/>
        <w:tabs>
          <w:tab w:val="left" w:pos="2100"/>
        </w:tabs>
      </w:pPr>
      <w:lvlText w:val="%5)"/>
    </w:lvl>
    <w:lvl w:ilvl="5">
      <w:lvlJc w:val="right"/>
      <w:numFmt w:val="lowerRoman"/>
      <w:start w:val="1"/>
      <w:suff w:val="tab"/>
      <w:pPr>
        <w:ind w:left="2520" w:hanging="420"/>
        <w:jc w:val="both"/>
        <w:tabs>
          <w:tab w:val="left" w:pos="2520"/>
        </w:tabs>
      </w:pPr>
      <w:lvlText w:val="%6."/>
    </w:lvl>
    <w:lvl w:ilvl="6">
      <w:lvlJc w:val="left"/>
      <w:numFmt w:val="decimal"/>
      <w:start w:val="1"/>
      <w:suff w:val="tab"/>
      <w:pPr>
        <w:ind w:left="2940" w:hanging="420"/>
        <w:jc w:val="both"/>
        <w:tabs>
          <w:tab w:val="left" w:pos="2940"/>
        </w:tabs>
      </w:pPr>
      <w:lvlText w:val="%7."/>
    </w:lvl>
    <w:lvl w:ilvl="7">
      <w:lvlJc w:val="left"/>
      <w:numFmt w:val="lowerLetter"/>
      <w:start w:val="1"/>
      <w:suff w:val="tab"/>
      <w:pPr>
        <w:ind w:left="3360" w:hanging="420"/>
        <w:jc w:val="both"/>
        <w:tabs>
          <w:tab w:val="left" w:pos="3360"/>
        </w:tabs>
      </w:pPr>
      <w:lvlText w:val="%8)"/>
    </w:lvl>
    <w:lvl w:ilvl="8">
      <w:lvlJc w:val="right"/>
      <w:numFmt w:val="lowerRoman"/>
      <w:start w:val="1"/>
      <w:suff w:val="tab"/>
      <w:pPr>
        <w:ind w:left="3780" w:hanging="420"/>
        <w:jc w:val="both"/>
        <w:tabs>
          <w:tab w:val="left" w:pos="3780"/>
        </w:tabs>
      </w:pPr>
      <w:lvlText w:val="%9."/>
    </w:lvl>
  </w:abstractNum>
  <w:abstractNum w:abstractNumId="7">
    <w:multiLevelType w:val="hybridMultilevel"/>
    <w:nsid w:val="2F000007"/>
    <w:tmpl w:val="1F003957"/>
    <w:lvl w:ilvl="0">
      <w:lvlJc w:val="left"/>
      <w:numFmt w:val="bullet"/>
      <w:start w:val="1"/>
      <w:suff w:val="tab"/>
      <w:pPr>
        <w:ind w:left="420" w:hanging="420"/>
        <w:jc w:val="both"/>
        <w:tabs>
          <w:tab w:val="left" w:pos="4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1">
      <w:lvlJc w:val="left"/>
      <w:numFmt w:val="bullet"/>
      <w:start w:val="1"/>
      <w:suff w:val="tab"/>
      <w:pPr>
        <w:ind w:left="840" w:hanging="420"/>
        <w:jc w:val="both"/>
        <w:tabs>
          <w:tab w:val="left" w:pos="8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260" w:hanging="420"/>
        <w:jc w:val="both"/>
        <w:tabs>
          <w:tab w:val="left" w:pos="12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1680" w:hanging="420"/>
        <w:jc w:val="both"/>
        <w:tabs>
          <w:tab w:val="left" w:pos="16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2100" w:hanging="420"/>
        <w:jc w:val="both"/>
        <w:tabs>
          <w:tab w:val="left" w:pos="21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520" w:hanging="420"/>
        <w:jc w:val="both"/>
        <w:tabs>
          <w:tab w:val="left" w:pos="25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2940" w:hanging="420"/>
        <w:jc w:val="both"/>
        <w:tabs>
          <w:tab w:val="left" w:pos="29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3360" w:hanging="420"/>
        <w:jc w:val="both"/>
        <w:tabs>
          <w:tab w:val="left" w:pos="33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3780" w:hanging="420"/>
        <w:jc w:val="both"/>
        <w:tabs>
          <w:tab w:val="left" w:pos="37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abstractNum w:abstractNumId="8">
    <w:multiLevelType w:val="hybridMultilevel"/>
    <w:nsid w:val="2F000008"/>
    <w:tmpl w:val="1F0034A9"/>
    <w:lvl w:ilvl="0">
      <w:lvlJc w:val="left"/>
      <w:numFmt w:val="decimal"/>
      <w:start w:val="1"/>
      <w:suff w:val="tab"/>
      <w:pPr>
        <w:ind w:left="360" w:hanging="360"/>
        <w:jc w:val="both"/>
        <w:tabs>
          <w:tab w:val="left" w:pos="360"/>
        </w:tabs>
      </w:pPr>
      <w:rPr>
        <w:shd w:val="clear"/>
        <w:sz w:val="20"/>
        <w:szCs w:val="20"/>
        <w:w w:val="100"/>
      </w:rPr>
      <w:lvlText w:val="%1."/>
    </w:lvl>
    <w:lvl w:ilvl="1">
      <w:lvlJc w:val="left"/>
      <w:numFmt w:val="lowerLetter"/>
      <w:start w:val="1"/>
      <w:suff w:val="tab"/>
      <w:pPr>
        <w:ind w:left="840" w:hanging="420"/>
        <w:jc w:val="both"/>
        <w:tabs>
          <w:tab w:val="left" w:pos="840"/>
        </w:tabs>
      </w:pPr>
      <w:lvlText w:val="%2)"/>
    </w:lvl>
    <w:lvl w:ilvl="2">
      <w:lvlJc w:val="right"/>
      <w:numFmt w:val="lowerRoman"/>
      <w:start w:val="1"/>
      <w:suff w:val="tab"/>
      <w:pPr>
        <w:ind w:left="1260" w:hanging="420"/>
        <w:jc w:val="both"/>
        <w:tabs>
          <w:tab w:val="left" w:pos="1260"/>
        </w:tabs>
      </w:pPr>
      <w:lvlText w:val="%3."/>
    </w:lvl>
    <w:lvl w:ilvl="3">
      <w:lvlJc w:val="left"/>
      <w:numFmt w:val="decimal"/>
      <w:start w:val="1"/>
      <w:suff w:val="tab"/>
      <w:pPr>
        <w:ind w:left="1680" w:hanging="420"/>
        <w:jc w:val="both"/>
        <w:tabs>
          <w:tab w:val="left" w:pos="1680"/>
        </w:tabs>
      </w:pPr>
      <w:lvlText w:val="%4."/>
    </w:lvl>
    <w:lvl w:ilvl="4">
      <w:lvlJc w:val="left"/>
      <w:numFmt w:val="lowerLetter"/>
      <w:start w:val="1"/>
      <w:suff w:val="tab"/>
      <w:pPr>
        <w:ind w:left="2100" w:hanging="420"/>
        <w:jc w:val="both"/>
        <w:tabs>
          <w:tab w:val="left" w:pos="2100"/>
        </w:tabs>
      </w:pPr>
      <w:lvlText w:val="%5)"/>
    </w:lvl>
    <w:lvl w:ilvl="5">
      <w:lvlJc w:val="right"/>
      <w:numFmt w:val="lowerRoman"/>
      <w:start w:val="1"/>
      <w:suff w:val="tab"/>
      <w:pPr>
        <w:ind w:left="2520" w:hanging="420"/>
        <w:jc w:val="both"/>
        <w:tabs>
          <w:tab w:val="left" w:pos="2520"/>
        </w:tabs>
      </w:pPr>
      <w:lvlText w:val="%6."/>
    </w:lvl>
    <w:lvl w:ilvl="6">
      <w:lvlJc w:val="left"/>
      <w:numFmt w:val="decimal"/>
      <w:start w:val="1"/>
      <w:suff w:val="tab"/>
      <w:pPr>
        <w:ind w:left="2940" w:hanging="420"/>
        <w:jc w:val="both"/>
        <w:tabs>
          <w:tab w:val="left" w:pos="2940"/>
        </w:tabs>
      </w:pPr>
      <w:lvlText w:val="%7."/>
    </w:lvl>
    <w:lvl w:ilvl="7">
      <w:lvlJc w:val="left"/>
      <w:numFmt w:val="lowerLetter"/>
      <w:start w:val="1"/>
      <w:suff w:val="tab"/>
      <w:pPr>
        <w:ind w:left="3360" w:hanging="420"/>
        <w:jc w:val="both"/>
        <w:tabs>
          <w:tab w:val="left" w:pos="3360"/>
        </w:tabs>
      </w:pPr>
      <w:lvlText w:val="%8)"/>
    </w:lvl>
    <w:lvl w:ilvl="8">
      <w:lvlJc w:val="right"/>
      <w:numFmt w:val="lowerRoman"/>
      <w:start w:val="1"/>
      <w:suff w:val="tab"/>
      <w:pPr>
        <w:ind w:left="3780" w:hanging="420"/>
        <w:jc w:val="both"/>
        <w:tabs>
          <w:tab w:val="left" w:pos="3780"/>
        </w:tabs>
      </w:pPr>
      <w:lvlText w:val="%9."/>
    </w:lvl>
  </w:abstractNum>
  <w:abstractNum w:abstractNumId="9">
    <w:multiLevelType w:val="hybridMultilevel"/>
    <w:nsid w:val="2F000009"/>
    <w:tmpl w:val="1F002FC8"/>
    <w:lvl w:ilvl="0">
      <w:lvlJc w:val="left"/>
      <w:numFmt w:val="decimal"/>
      <w:start w:val="1"/>
      <w:suff w:val="tab"/>
      <w:pPr>
        <w:ind w:left="1080" w:hanging="720"/>
        <w:jc w:val="both"/>
      </w:pPr>
      <w:rPr>
        <w:shd w:val="clear"/>
        <w:sz w:val="20"/>
        <w:szCs w:val="20"/>
        <w:w w:val="100"/>
      </w:rPr>
      <w:lvlText w:val="（%1）"/>
    </w:lvl>
    <w:lvl w:ilvl="1">
      <w:lvlJc w:val="left"/>
      <w:numFmt w:val="lowerLetter"/>
      <w:start w:val="1"/>
      <w:suff w:val="tab"/>
      <w:pPr>
        <w:ind w:left="1200" w:hanging="420"/>
        <w:jc w:val="both"/>
      </w:pPr>
      <w:lvlText w:val="%2)"/>
    </w:lvl>
    <w:lvl w:ilvl="2">
      <w:lvlJc w:val="right"/>
      <w:numFmt w:val="lowerRoman"/>
      <w:start w:val="1"/>
      <w:suff w:val="tab"/>
      <w:pPr>
        <w:ind w:left="1620" w:hanging="420"/>
        <w:jc w:val="both"/>
      </w:pPr>
      <w:lvlText w:val="%3."/>
    </w:lvl>
    <w:lvl w:ilvl="3">
      <w:lvlJc w:val="left"/>
      <w:numFmt w:val="decimal"/>
      <w:start w:val="1"/>
      <w:suff w:val="tab"/>
      <w:pPr>
        <w:ind w:left="2040" w:hanging="420"/>
        <w:jc w:val="both"/>
      </w:pPr>
      <w:lvlText w:val="%4."/>
    </w:lvl>
    <w:lvl w:ilvl="4">
      <w:lvlJc w:val="left"/>
      <w:numFmt w:val="lowerLetter"/>
      <w:start w:val="1"/>
      <w:suff w:val="tab"/>
      <w:pPr>
        <w:ind w:left="2460" w:hanging="420"/>
        <w:jc w:val="both"/>
      </w:pPr>
      <w:lvlText w:val="%5)"/>
    </w:lvl>
    <w:lvl w:ilvl="5">
      <w:lvlJc w:val="right"/>
      <w:numFmt w:val="lowerRoman"/>
      <w:start w:val="1"/>
      <w:suff w:val="tab"/>
      <w:pPr>
        <w:ind w:left="2880" w:hanging="420"/>
        <w:jc w:val="both"/>
      </w:pPr>
      <w:lvlText w:val="%6."/>
    </w:lvl>
    <w:lvl w:ilvl="6">
      <w:lvlJc w:val="left"/>
      <w:numFmt w:val="decimal"/>
      <w:start w:val="1"/>
      <w:suff w:val="tab"/>
      <w:pPr>
        <w:ind w:left="3300" w:hanging="420"/>
        <w:jc w:val="both"/>
      </w:pPr>
      <w:lvlText w:val="%7."/>
    </w:lvl>
    <w:lvl w:ilvl="7">
      <w:lvlJc w:val="left"/>
      <w:numFmt w:val="lowerLetter"/>
      <w:start w:val="1"/>
      <w:suff w:val="tab"/>
      <w:pPr>
        <w:ind w:left="3720" w:hanging="420"/>
        <w:jc w:val="both"/>
      </w:pPr>
      <w:lvlText w:val="%8)"/>
    </w:lvl>
    <w:lvl w:ilvl="8">
      <w:lvlJc w:val="right"/>
      <w:numFmt w:val="lowerRoman"/>
      <w:start w:val="1"/>
      <w:suff w:val="tab"/>
      <w:pPr>
        <w:ind w:left="4140" w:hanging="420"/>
        <w:jc w:val="both"/>
      </w:pPr>
      <w:lvlText w:val="%9."/>
    </w:lvl>
  </w:abstractNum>
  <w:abstractNum w:abstractNumId="10">
    <w:multiLevelType w:val="hybridMultilevel"/>
    <w:nsid w:val="2F00000A"/>
    <w:tmpl w:val="1F000B24"/>
    <w:lvl w:ilvl="0">
      <w:lvlJc w:val="left"/>
      <w:numFmt w:val="upperRoman"/>
      <w:start w:val="1"/>
      <w:suff w:val="tab"/>
      <w:pPr>
        <w:ind w:left="720" w:hanging="720"/>
        <w:jc w:val="both"/>
        <w:tabs>
          <w:tab w:val="left" w:pos="720"/>
        </w:tabs>
      </w:pPr>
      <w:rPr>
        <w:shd w:val="clear"/>
        <w:sz w:val="20"/>
        <w:szCs w:val="20"/>
        <w:w w:val="100"/>
      </w:rPr>
      <w:lvlText w:val="%1．"/>
    </w:lvl>
    <w:lvl w:ilvl="1">
      <w:lvlJc w:val="left"/>
      <w:numFmt w:val="lowerLetter"/>
      <w:start w:val="1"/>
      <w:suff w:val="tab"/>
      <w:pPr>
        <w:ind w:left="840" w:hanging="420"/>
        <w:jc w:val="both"/>
        <w:tabs>
          <w:tab w:val="left" w:pos="840"/>
        </w:tabs>
      </w:pPr>
      <w:lvlText w:val="%2)"/>
    </w:lvl>
    <w:lvl w:ilvl="2">
      <w:lvlJc w:val="right"/>
      <w:numFmt w:val="lowerRoman"/>
      <w:start w:val="1"/>
      <w:suff w:val="tab"/>
      <w:pPr>
        <w:ind w:left="1260" w:hanging="420"/>
        <w:jc w:val="both"/>
        <w:tabs>
          <w:tab w:val="left" w:pos="1260"/>
        </w:tabs>
      </w:pPr>
      <w:lvlText w:val="%3."/>
    </w:lvl>
    <w:lvl w:ilvl="3">
      <w:lvlJc w:val="left"/>
      <w:numFmt w:val="decimal"/>
      <w:start w:val="1"/>
      <w:suff w:val="tab"/>
      <w:pPr>
        <w:ind w:left="1680" w:hanging="420"/>
        <w:jc w:val="both"/>
        <w:tabs>
          <w:tab w:val="left" w:pos="1680"/>
        </w:tabs>
      </w:pPr>
      <w:lvlText w:val="%4."/>
    </w:lvl>
    <w:lvl w:ilvl="4">
      <w:lvlJc w:val="left"/>
      <w:numFmt w:val="lowerLetter"/>
      <w:start w:val="1"/>
      <w:suff w:val="tab"/>
      <w:pPr>
        <w:ind w:left="2100" w:hanging="420"/>
        <w:jc w:val="both"/>
        <w:tabs>
          <w:tab w:val="left" w:pos="2100"/>
        </w:tabs>
      </w:pPr>
      <w:lvlText w:val="%5)"/>
    </w:lvl>
    <w:lvl w:ilvl="5">
      <w:lvlJc w:val="right"/>
      <w:numFmt w:val="lowerRoman"/>
      <w:start w:val="1"/>
      <w:suff w:val="tab"/>
      <w:pPr>
        <w:ind w:left="2520" w:hanging="420"/>
        <w:jc w:val="both"/>
        <w:tabs>
          <w:tab w:val="left" w:pos="2520"/>
        </w:tabs>
      </w:pPr>
      <w:lvlText w:val="%6."/>
    </w:lvl>
    <w:lvl w:ilvl="6">
      <w:lvlJc w:val="left"/>
      <w:numFmt w:val="decimal"/>
      <w:start w:val="1"/>
      <w:suff w:val="tab"/>
      <w:pPr>
        <w:ind w:left="2940" w:hanging="420"/>
        <w:jc w:val="both"/>
        <w:tabs>
          <w:tab w:val="left" w:pos="2940"/>
        </w:tabs>
      </w:pPr>
      <w:lvlText w:val="%7."/>
    </w:lvl>
    <w:lvl w:ilvl="7">
      <w:lvlJc w:val="left"/>
      <w:numFmt w:val="lowerLetter"/>
      <w:start w:val="1"/>
      <w:suff w:val="tab"/>
      <w:pPr>
        <w:ind w:left="3360" w:hanging="420"/>
        <w:jc w:val="both"/>
        <w:tabs>
          <w:tab w:val="left" w:pos="3360"/>
        </w:tabs>
      </w:pPr>
      <w:lvlText w:val="%8)"/>
    </w:lvl>
    <w:lvl w:ilvl="8">
      <w:lvlJc w:val="right"/>
      <w:numFmt w:val="lowerRoman"/>
      <w:start w:val="1"/>
      <w:suff w:val="tab"/>
      <w:pPr>
        <w:ind w:left="3780" w:hanging="420"/>
        <w:jc w:val="both"/>
        <w:tabs>
          <w:tab w:val="left" w:pos="3780"/>
        </w:tabs>
      </w:pPr>
      <w:lvlText w:val="%9."/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Times New Roman" w:eastAsia="Times New Roman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  <w:rPr>
      <w:shd w:val="clear"/>
      <w:sz w:val="21"/>
      <w:szCs w:val="21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ind w:firstLine="420"/>
      <w:widowControl/>
      <w:wordWrap/>
    </w:p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2" w:type="paragraph">
    <w:name w:val="footer"/>
    <w:basedOn w:val="PO1"/>
    <w:uiPriority w:val="152"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styleId="PO153" w:type="character">
    <w:name w:val="page number"/>
    <w:basedOn w:val="PO2"/>
    <w:uiPriority w:val="153"/>
  </w:style>
  <w:style w:styleId="PO154" w:type="paragraph">
    <w:name w:val="Balloon Text"/>
    <w:basedOn w:val="PO1"/>
    <w:uiPriority w:val="154"/>
    <w:semiHidden/>
    <w:rPr>
      <w:shd w:val="clear"/>
      <w:sz w:val="18"/>
      <w:szCs w:val="18"/>
      <w:w w:val="100"/>
    </w:rPr>
  </w:style>
  <w:style w:styleId="PO155" w:type="paragraph">
    <w:name w:val="header"/>
    <w:basedOn w:val="PO1"/>
    <w:uiPriority w:val="155"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styleId="PO156" w:type="paragraph">
    <w:name w:val="Body Text 2"/>
    <w:basedOn w:val="PO1"/>
    <w:link w:val="PO157"/>
    <w:uiPriority w:val="156"/>
    <w:pPr>
      <w:autoSpaceDE w:val="1"/>
      <w:autoSpaceDN w:val="1"/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customStyle="1" w:styleId="PO157" w:type="character">
    <w:name w:val="正文文本 2 字符"/>
    <w:basedOn w:val="PO2"/>
    <w:link w:val="PO156"/>
    <w:uiPriority w:val="157"/>
    <w:rPr>
      <w:rFonts w:ascii="宋体" w:eastAsia="宋体" w:hAnsi="宋体"/>
      <w:shd w:val="clear"/>
      <w:sz w:val="24"/>
      <w:szCs w:val="24"/>
      <w:w w:val="100"/>
    </w:rPr>
  </w:style>
  <w:style w:styleId="PO158" w:type="character">
    <w:name w:val="Hyperlink"/>
    <w:basedOn w:val="PO2"/>
    <w:uiPriority w:val="158"/>
    <w:rPr>
      <w:color w:val="0000FF" w:themeColor="hyperlink"/>
      <w:shd w:val="clear"/>
      <w:sz w:val="20"/>
      <w:szCs w:val="20"/>
      <w:u w:val="single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footer" Target="footer2.xml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6043</Characters>
  <CharactersWithSpaces>0</CharactersWithSpaces>
  <Company>o</Company>
  <DocSecurity>0</DocSecurity>
  <HyperlinksChanged>false</HyperlinksChanged>
  <Lines>42</Lines>
  <LinksUpToDate>false</LinksUpToDate>
  <Pages>10</Pages>
  <Paragraphs>12</Paragraphs>
  <Words>903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G H Xu</dc:creator>
  <cp:lastModifiedBy/>
  <dc:title>研究生英语课程安排</dc:title>
  <dcterms:modified xsi:type="dcterms:W3CDTF">2018-08-04T02:53:00Z</dcterms:modified>
</cp:coreProperties>
</file>